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51D5" w14:textId="0231367D" w:rsidR="00916024" w:rsidRDefault="00EC71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         </w:t>
      </w:r>
    </w:p>
    <w:p w14:paraId="37185EA4" w14:textId="190C1645" w:rsidR="00E22EEF" w:rsidRDefault="003441CF" w:rsidP="00E22EEF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Smlouva o poskytování sociální služby č.</w:t>
      </w:r>
    </w:p>
    <w:p w14:paraId="3F297C02" w14:textId="3CF384BB" w:rsidR="00916024" w:rsidRDefault="003441CF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(dále jen smlouva)</w:t>
      </w:r>
    </w:p>
    <w:p w14:paraId="35872574" w14:textId="77777777" w:rsidR="00916024" w:rsidRDefault="00916024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B4ACFB" w14:textId="77777777" w:rsidR="00916024" w:rsidRDefault="00916024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5CEADB" w14:textId="77777777" w:rsidR="00916024" w:rsidRDefault="003441CF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uzavřena dle § 91 zákona č.108/2006 Sb., o sociálních službách a dle zákona </w:t>
      </w:r>
      <w:r>
        <w:rPr>
          <w:highlight w:val="yellow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č. 89/2012 Sb., občanský zákoník, ve znění pozdějších předpisů, mezi těmito smluvními stranami:</w:t>
      </w:r>
    </w:p>
    <w:p w14:paraId="39AAACF3" w14:textId="77777777" w:rsidR="00916024" w:rsidRDefault="00916024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B9B480" w14:textId="77777777" w:rsidR="00916024" w:rsidRDefault="003441CF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Poskytovatelem:</w:t>
      </w:r>
    </w:p>
    <w:p w14:paraId="664E849D" w14:textId="77777777" w:rsidR="00916024" w:rsidRDefault="003441CF">
      <w:pPr>
        <w:spacing w:after="0" w:line="240" w:lineRule="auto"/>
        <w:ind w:right="142"/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Domov Unhošť, poskytovatel sociálních služeb </w:t>
      </w:r>
    </w:p>
    <w:p w14:paraId="6D426D60" w14:textId="77777777" w:rsidR="00916024" w:rsidRDefault="003441CF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Berounská 500</w:t>
      </w:r>
    </w:p>
    <w:p w14:paraId="286ADCC2" w14:textId="77777777" w:rsidR="00916024" w:rsidRDefault="003441CF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273 51, Unhošť</w:t>
      </w:r>
    </w:p>
    <w:p w14:paraId="26A3D313" w14:textId="77777777" w:rsidR="00916024" w:rsidRDefault="003441CF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IČ: 71234411</w:t>
      </w:r>
    </w:p>
    <w:p w14:paraId="75E53626" w14:textId="77777777" w:rsidR="00916024" w:rsidRDefault="003441CF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Zastoupený ředitelkou Ing. Lenkou Ungerovou, MPA</w:t>
      </w:r>
    </w:p>
    <w:p w14:paraId="755B3D1F" w14:textId="77777777" w:rsidR="00916024" w:rsidRDefault="003441CF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dále jen poskytovatel</w:t>
      </w:r>
    </w:p>
    <w:p w14:paraId="4844CF10" w14:textId="77777777" w:rsidR="00916024" w:rsidRDefault="003441CF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</w:p>
    <w:p w14:paraId="12C87BF2" w14:textId="77777777" w:rsidR="00916024" w:rsidRDefault="003441CF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Klientem:</w:t>
      </w:r>
    </w:p>
    <w:p w14:paraId="3047B24E" w14:textId="2786AB0A" w:rsidR="00916024" w:rsidRDefault="003441CF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Pan(í): </w:t>
      </w:r>
    </w:p>
    <w:p w14:paraId="49902770" w14:textId="5546A2C8" w:rsidR="00916024" w:rsidRDefault="003441CF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Nar.: </w:t>
      </w:r>
    </w:p>
    <w:p w14:paraId="3A45CA01" w14:textId="48533C6C" w:rsidR="00916024" w:rsidRDefault="003441CF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Bydliště:</w:t>
      </w:r>
    </w:p>
    <w:p w14:paraId="22636BCC" w14:textId="4846F697" w:rsidR="00916024" w:rsidRDefault="003441CF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Rodné číslo:</w:t>
      </w:r>
    </w:p>
    <w:p w14:paraId="5B2B2602" w14:textId="77777777" w:rsidR="00916024" w:rsidRDefault="003441CF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Zastoupen(a) opatrovníkem:</w:t>
      </w:r>
    </w:p>
    <w:p w14:paraId="215DFDB6" w14:textId="77777777" w:rsidR="00916024" w:rsidRDefault="003441CF">
      <w:pPr>
        <w:spacing w:after="0" w:line="240" w:lineRule="auto"/>
        <w:ind w:right="142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dále jen klient</w:t>
      </w:r>
    </w:p>
    <w:p w14:paraId="2DDAE092" w14:textId="77777777" w:rsidR="00916024" w:rsidRDefault="003441CF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</w:t>
      </w:r>
    </w:p>
    <w:p w14:paraId="55F5832B" w14:textId="49CEA205" w:rsidR="00916024" w:rsidRDefault="003441CF" w:rsidP="001B650A">
      <w:pPr>
        <w:spacing w:after="0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Úvodní ustanovení</w:t>
      </w:r>
    </w:p>
    <w:p w14:paraId="07EE4D41" w14:textId="7EFECE6B" w:rsidR="00916024" w:rsidRDefault="003441CF" w:rsidP="00A6720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Domov Unhošť, poskytovatel sociálních služeb je dle zřizovací listiny ze dne 1.1.2007 samostatnou příspěvkovou organizací, jejímž zřizovatelem je Středočeský kraj. Poskytovatel poskytuje sociální služby v souladu s registrací na poskytování sociální služby, kterou vydal Krajský úřad Středočeského kraje.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</w:p>
    <w:p w14:paraId="47CD4808" w14:textId="77777777" w:rsidR="00A6720C" w:rsidRDefault="00A6720C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1664EB" w14:textId="1041CFCB" w:rsidR="00916024" w:rsidRDefault="003441CF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</w:t>
      </w:r>
    </w:p>
    <w:p w14:paraId="10EF497B" w14:textId="0B0494D7" w:rsidR="00916024" w:rsidRDefault="003441CF" w:rsidP="001B650A">
      <w:pPr>
        <w:spacing w:after="0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Předmět smlouvy</w:t>
      </w:r>
    </w:p>
    <w:p w14:paraId="46E2A80F" w14:textId="735979E9" w:rsidR="00916024" w:rsidRDefault="003441CF">
      <w:pPr>
        <w:tabs>
          <w:tab w:val="left" w:pos="360"/>
        </w:tabs>
        <w:spacing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Předmětem smlouvy je poskytování sociální služby ze strany poskytovatele a využívání sociální služby ze strany klienta.  Sociální službou je </w:t>
      </w:r>
      <w:r w:rsidR="009A15F3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omov pro seniory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dle ustanovení § 49 zákona o sociálních službách (dále jen Domov).</w:t>
      </w:r>
    </w:p>
    <w:p w14:paraId="00562005" w14:textId="77777777" w:rsidR="00916024" w:rsidRDefault="003441CF">
      <w:pPr>
        <w:tabs>
          <w:tab w:val="left" w:pos="360"/>
        </w:tabs>
        <w:spacing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Smlouva stanovuje všechny důležité podmínky poskytování služby a je uzavřena podle potřeb klienta a možností poskytovatele.</w:t>
      </w:r>
    </w:p>
    <w:p w14:paraId="031707C2" w14:textId="77777777" w:rsidR="00916024" w:rsidRDefault="003441CF">
      <w:pPr>
        <w:tabs>
          <w:tab w:val="left" w:pos="360"/>
        </w:tabs>
        <w:spacing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Smlouva upravuje vztahy mezi klientem a poskytovatelem služby a stanovuje práva a povinnosti obou stran.</w:t>
      </w:r>
    </w:p>
    <w:p w14:paraId="2CA12E86" w14:textId="295137F8" w:rsidR="00916024" w:rsidRDefault="003441CF" w:rsidP="001B650A">
      <w:pPr>
        <w:tabs>
          <w:tab w:val="left" w:pos="360"/>
        </w:tabs>
        <w:spacing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Smlouva je uzavřena v souladu se zákonem číslo 108/2006 Sb., o sociálních službách (dále také jen „zákon“) a zákonem č. 89/2012 Sb., občanský zákoník, ve znění pozdějších předpisů.</w:t>
      </w:r>
    </w:p>
    <w:p w14:paraId="2BDCEF80" w14:textId="77777777" w:rsidR="00A6720C" w:rsidRDefault="00A6720C" w:rsidP="001B650A">
      <w:pPr>
        <w:tabs>
          <w:tab w:val="left" w:pos="360"/>
        </w:tabs>
        <w:spacing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82A39F" w14:textId="77777777" w:rsidR="00916024" w:rsidRDefault="003441CF">
      <w:pPr>
        <w:spacing w:after="0" w:line="240" w:lineRule="auto"/>
        <w:ind w:left="360" w:righ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III.</w:t>
      </w:r>
    </w:p>
    <w:p w14:paraId="0ACBF39D" w14:textId="769E9FE1" w:rsidR="00916024" w:rsidRDefault="003441CF" w:rsidP="001B650A">
      <w:pPr>
        <w:spacing w:after="0"/>
        <w:ind w:left="360" w:righ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Místo, čas a rozsah sociální služby</w:t>
      </w:r>
    </w:p>
    <w:p w14:paraId="4D4D97C4" w14:textId="383709BC" w:rsidR="00916024" w:rsidRDefault="003441CF" w:rsidP="00A6720C">
      <w:pPr>
        <w:spacing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672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Služba se poskytuje v Domově Unhošť, ul. Berounská 500, Unhošť.</w:t>
      </w:r>
    </w:p>
    <w:p w14:paraId="34C409DA" w14:textId="28440A8A" w:rsidR="00916024" w:rsidRDefault="003441CF" w:rsidP="00A6720C">
      <w:pPr>
        <w:tabs>
          <w:tab w:val="left" w:pos="720"/>
        </w:tabs>
        <w:spacing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Služba se poskytuje </w:t>
      </w:r>
      <w:r w:rsidR="000C2224" w:rsidRPr="00642DA0">
        <w:rPr>
          <w:rFonts w:ascii="Times New Roman" w:eastAsia="Times New Roman" w:hAnsi="Times New Roman" w:cs="Times New Roman"/>
          <w:sz w:val="28"/>
          <w:szCs w:val="28"/>
        </w:rPr>
        <w:t xml:space="preserve">celoročně, </w:t>
      </w:r>
      <w:r>
        <w:rPr>
          <w:rFonts w:ascii="Times New Roman" w:eastAsia="Times New Roman" w:hAnsi="Times New Roman" w:cs="Times New Roman"/>
          <w:sz w:val="28"/>
          <w:szCs w:val="28"/>
        </w:rPr>
        <w:t>24 hodin denně, a to každý den po dobu platnosti smlouvy.</w:t>
      </w:r>
    </w:p>
    <w:p w14:paraId="5EA421C9" w14:textId="63E8437A" w:rsidR="00F603FC" w:rsidRDefault="003441CF" w:rsidP="00A6720C">
      <w:pPr>
        <w:tabs>
          <w:tab w:val="left" w:pos="1080"/>
        </w:tabs>
        <w:spacing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Sociální služba se poskytuje v rozsahu úkonů definovaných vyhláškou č. 505/2006 Sb., kterou se provádějí některá ustanovení zákona o sociálních službách (dále také jen „vyhláška“). Konkrétní rozsah a způsob poskytování jednotlivých činností byl předjednán během jednání se zájemcem o službu a dále je a bude rozpracován v individuálním plánu klienta,</w:t>
      </w:r>
      <w:r w:rsidR="00794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který je průběžně revidován.</w:t>
      </w:r>
    </w:p>
    <w:p w14:paraId="6FCA1FE8" w14:textId="77777777" w:rsidR="00A6720C" w:rsidRDefault="00A6720C" w:rsidP="00A6720C">
      <w:pPr>
        <w:tabs>
          <w:tab w:val="left" w:pos="1080"/>
        </w:tabs>
        <w:spacing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E6AE7F" w14:textId="77777777" w:rsidR="00916024" w:rsidRDefault="003441CF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</w:t>
      </w:r>
    </w:p>
    <w:p w14:paraId="6DF2D850" w14:textId="194B6FBA" w:rsidR="00916024" w:rsidRDefault="003441CF" w:rsidP="001B650A">
      <w:pPr>
        <w:spacing w:after="0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Rozsah poskytování služby </w:t>
      </w:r>
    </w:p>
    <w:p w14:paraId="4F8EFB6C" w14:textId="77777777" w:rsidR="00642DA0" w:rsidRPr="00642DA0" w:rsidRDefault="003441CF" w:rsidP="00A672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Při jednání se zájemcem o sociální službu byl předběžně domluven rozsah pomoci a podpory klienta ze strany poskytovatele ve formě </w:t>
      </w:r>
      <w:r w:rsidR="00B20F84" w:rsidRPr="00642DA0">
        <w:rPr>
          <w:rFonts w:ascii="Times New Roman" w:eastAsia="Times New Roman" w:hAnsi="Times New Roman" w:cs="Times New Roman"/>
          <w:sz w:val="28"/>
          <w:szCs w:val="28"/>
        </w:rPr>
        <w:t>tzv.</w:t>
      </w:r>
      <w:r w:rsidR="00B20F84" w:rsidRPr="00642DA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42DA0">
        <w:rPr>
          <w:rFonts w:ascii="Times New Roman" w:eastAsia="Times New Roman" w:hAnsi="Times New Roman" w:cs="Times New Roman"/>
          <w:color w:val="000000"/>
          <w:sz w:val="28"/>
          <w:szCs w:val="28"/>
        </w:rPr>
        <w:t>osobního cíle klienta, který byl vzájemně odsouhlasen. V rámci individuálního plánu klienta bude dále pracováno s jeho potřebami a</w:t>
      </w:r>
      <w:r w:rsidR="00B20F84" w:rsidRPr="0064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0F84" w:rsidRPr="00642DA0">
        <w:rPr>
          <w:rFonts w:ascii="Times New Roman" w:eastAsia="Times New Roman" w:hAnsi="Times New Roman" w:cs="Times New Roman"/>
          <w:sz w:val="28"/>
          <w:szCs w:val="28"/>
        </w:rPr>
        <w:t>schopnostmi</w:t>
      </w:r>
      <w:r w:rsidR="00642DA0" w:rsidRPr="00642D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4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2DA0" w:rsidRPr="00642DA0">
        <w:rPr>
          <w:rFonts w:ascii="Times New Roman" w:eastAsia="Times New Roman" w:hAnsi="Times New Roman" w:cs="Times New Roman"/>
          <w:sz w:val="28"/>
          <w:szCs w:val="28"/>
        </w:rPr>
        <w:t>T</w:t>
      </w:r>
      <w:r w:rsidR="00B20F84" w:rsidRPr="00642DA0">
        <w:rPr>
          <w:rFonts w:ascii="Times New Roman" w:eastAsia="Times New Roman" w:hAnsi="Times New Roman" w:cs="Times New Roman"/>
          <w:sz w:val="28"/>
          <w:szCs w:val="28"/>
        </w:rPr>
        <w:t>oto je</w:t>
      </w:r>
      <w:r w:rsidRPr="00642DA0">
        <w:rPr>
          <w:rFonts w:ascii="Times New Roman" w:eastAsia="Times New Roman" w:hAnsi="Times New Roman" w:cs="Times New Roman"/>
          <w:sz w:val="28"/>
          <w:szCs w:val="28"/>
        </w:rPr>
        <w:t xml:space="preserve"> součástí </w:t>
      </w:r>
      <w:r w:rsidR="00B20F84" w:rsidRPr="00642DA0">
        <w:rPr>
          <w:rFonts w:ascii="Times New Roman" w:eastAsia="Times New Roman" w:hAnsi="Times New Roman" w:cs="Times New Roman"/>
          <w:sz w:val="28"/>
          <w:szCs w:val="28"/>
        </w:rPr>
        <w:t>plánování průběhu poskytování sociální služby,</w:t>
      </w:r>
      <w:r w:rsidR="00B20F84" w:rsidRPr="0064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součástí</w:t>
      </w:r>
      <w:r w:rsidR="00642DA0" w:rsidRPr="0064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2DA0">
        <w:rPr>
          <w:rFonts w:ascii="Times New Roman" w:eastAsia="Times New Roman" w:hAnsi="Times New Roman" w:cs="Times New Roman"/>
          <w:color w:val="000000"/>
          <w:sz w:val="28"/>
          <w:szCs w:val="28"/>
        </w:rPr>
        <w:t>dokumentace klienta. Poskytovatel plánuje společně s klientem průběh poskytování sociální služby minimálně v rozsahu základních činností</w:t>
      </w:r>
      <w:r w:rsidR="00B20F84" w:rsidRPr="0064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dle </w:t>
      </w:r>
      <w:r w:rsidR="00B20F84" w:rsidRPr="00642DA0">
        <w:rPr>
          <w:rFonts w:ascii="Times New Roman" w:eastAsia="Times New Roman" w:hAnsi="Times New Roman" w:cs="Times New Roman"/>
          <w:sz w:val="28"/>
          <w:szCs w:val="28"/>
        </w:rPr>
        <w:t>§ 49 zákona</w:t>
      </w:r>
      <w:r w:rsidR="00B20F84" w:rsidRPr="0064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4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056AB84" w14:textId="2AC12AAD" w:rsidR="00916024" w:rsidRPr="00642DA0" w:rsidRDefault="003441CF" w:rsidP="00A672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Při poskytování sociální služby jsou poskytovatelem klientovi nabízeny a individuálně zajištěny v souladu se zákonem, vyhláškou a individuálním plánem zejména následující </w:t>
      </w:r>
      <w:r w:rsidR="0033708C" w:rsidRPr="00642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základní </w:t>
      </w:r>
      <w:r w:rsidRPr="00642DA0">
        <w:rPr>
          <w:rFonts w:ascii="Times New Roman" w:eastAsia="Times New Roman" w:hAnsi="Times New Roman" w:cs="Times New Roman"/>
          <w:color w:val="000000"/>
          <w:sz w:val="28"/>
          <w:szCs w:val="28"/>
        </w:rPr>
        <w:t>činnosti:</w:t>
      </w:r>
    </w:p>
    <w:p w14:paraId="75CAE9FC" w14:textId="77777777" w:rsidR="00A6720C" w:rsidRDefault="00A6720C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FEA6CA" w14:textId="1AB41A16" w:rsidR="00916024" w:rsidRDefault="00A6720C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A. </w:t>
      </w:r>
      <w:r w:rsidR="003441CF">
        <w:rPr>
          <w:rFonts w:ascii="Times New Roman" w:eastAsia="Times New Roman" w:hAnsi="Times New Roman" w:cs="Times New Roman"/>
          <w:b/>
          <w:sz w:val="28"/>
          <w:szCs w:val="28"/>
        </w:rPr>
        <w:t>Ubytování</w:t>
      </w:r>
    </w:p>
    <w:p w14:paraId="2F518A4C" w14:textId="67DB4B20" w:rsidR="00916024" w:rsidRDefault="003441CF">
      <w:pPr>
        <w:spacing w:after="0" w:line="240" w:lineRule="auto"/>
        <w:ind w:left="284" w:right="142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Klient nastoupí do Domova dne </w:t>
      </w:r>
    </w:p>
    <w:p w14:paraId="66334333" w14:textId="0F351EF0" w:rsidR="00916024" w:rsidRDefault="003441CF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Klientovi se poskytuje ubytování v</w:t>
      </w:r>
      <w:r w:rsidR="00824CBD"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E84">
        <w:rPr>
          <w:rFonts w:ascii="Times New Roman" w:eastAsia="Times New Roman" w:hAnsi="Times New Roman" w:cs="Times New Roman"/>
          <w:b/>
          <w:sz w:val="28"/>
          <w:szCs w:val="28"/>
        </w:rPr>
        <w:t>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pokoji, v </w:t>
      </w:r>
      <w:r w:rsidRPr="00794E84">
        <w:rPr>
          <w:rFonts w:ascii="Times New Roman" w:eastAsia="Times New Roman" w:hAnsi="Times New Roman" w:cs="Times New Roman"/>
          <w:sz w:val="28"/>
          <w:szCs w:val="28"/>
        </w:rPr>
        <w:t>přízemí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C5388">
        <w:rPr>
          <w:rFonts w:ascii="Times New Roman" w:eastAsia="Times New Roman" w:hAnsi="Times New Roman" w:cs="Times New Roman"/>
          <w:sz w:val="28"/>
          <w:szCs w:val="28"/>
        </w:rPr>
        <w:t>patře</w:t>
      </w:r>
      <w:r w:rsidRPr="0041748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v „</w:t>
      </w:r>
      <w:r w:rsidR="00705CB1">
        <w:rPr>
          <w:rFonts w:ascii="Times New Roman" w:eastAsia="Times New Roman" w:hAnsi="Times New Roman" w:cs="Times New Roman"/>
          <w:sz w:val="28"/>
          <w:szCs w:val="28"/>
        </w:rPr>
        <w:t>modr</w:t>
      </w:r>
      <w:r w:rsidR="00707049">
        <w:rPr>
          <w:rFonts w:ascii="Times New Roman" w:eastAsia="Times New Roman" w:hAnsi="Times New Roman" w:cs="Times New Roman"/>
          <w:sz w:val="28"/>
          <w:szCs w:val="28"/>
        </w:rPr>
        <w:t xml:space="preserve">é </w:t>
      </w:r>
      <w:r w:rsidR="00A04A13">
        <w:rPr>
          <w:rFonts w:ascii="Times New Roman" w:eastAsia="Times New Roman" w:hAnsi="Times New Roman" w:cs="Times New Roman"/>
          <w:sz w:val="28"/>
          <w:szCs w:val="28"/>
        </w:rPr>
        <w:t>zóně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“ (oddělení pro </w:t>
      </w:r>
      <w:r w:rsidRPr="00794E84">
        <w:rPr>
          <w:rFonts w:ascii="Times New Roman" w:eastAsia="Times New Roman" w:hAnsi="Times New Roman" w:cs="Times New Roman"/>
          <w:sz w:val="28"/>
          <w:szCs w:val="28"/>
        </w:rPr>
        <w:t>samostatné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klienty / </w:t>
      </w:r>
      <w:r w:rsidRPr="007226AE">
        <w:rPr>
          <w:rFonts w:ascii="Times New Roman" w:eastAsia="Times New Roman" w:hAnsi="Times New Roman" w:cs="Times New Roman"/>
          <w:sz w:val="28"/>
          <w:szCs w:val="28"/>
        </w:rPr>
        <w:t>s částečnou ošetřovatelskou péčí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Pr="00705CB1">
        <w:rPr>
          <w:rFonts w:ascii="Times New Roman" w:eastAsia="Times New Roman" w:hAnsi="Times New Roman" w:cs="Times New Roman"/>
          <w:sz w:val="28"/>
          <w:szCs w:val="28"/>
        </w:rPr>
        <w:t>s komplexní ošetřovatelskou péčí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7A5E134" w14:textId="77777777" w:rsidR="00916024" w:rsidRDefault="003441CF">
      <w:pPr>
        <w:tabs>
          <w:tab w:val="left" w:pos="360"/>
        </w:tabs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Pokoj je vybaven následujícím standardním zařízením: lůžko, noční stolek, </w:t>
      </w:r>
      <w:r w:rsidRPr="00794E84">
        <w:rPr>
          <w:rFonts w:ascii="Times New Roman" w:eastAsia="Times New Roman" w:hAnsi="Times New Roman" w:cs="Times New Roman"/>
          <w:sz w:val="28"/>
          <w:szCs w:val="28"/>
        </w:rPr>
        <w:t>šatní skříň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prádelník, </w:t>
      </w:r>
      <w:r w:rsidRPr="00794E84">
        <w:rPr>
          <w:rFonts w:ascii="Times New Roman" w:eastAsia="Times New Roman" w:hAnsi="Times New Roman" w:cs="Times New Roman"/>
          <w:sz w:val="28"/>
          <w:szCs w:val="28"/>
        </w:rPr>
        <w:t>křesílko</w:t>
      </w:r>
      <w:r>
        <w:rPr>
          <w:rFonts w:ascii="Times New Roman" w:eastAsia="Times New Roman" w:hAnsi="Times New Roman" w:cs="Times New Roman"/>
          <w:sz w:val="28"/>
          <w:szCs w:val="28"/>
        </w:rPr>
        <w:t>, polička. Mimo pokoj může klient obvyklým způsobem užívat společně s ostatními také společenské místnosti, jídelnu, zahradu.</w:t>
      </w:r>
    </w:p>
    <w:p w14:paraId="11BD7464" w14:textId="77777777" w:rsidR="00916024" w:rsidRDefault="003441CF">
      <w:pPr>
        <w:tabs>
          <w:tab w:val="left" w:pos="360"/>
        </w:tabs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Ubytování zahrnuje topení, teplou a studenou vodu, elektrický proud, úklid, praní, drobné opravy ložního a osobního prádla a ošacení a žehlení.</w:t>
      </w:r>
    </w:p>
    <w:p w14:paraId="2C26D468" w14:textId="77777777" w:rsidR="00916024" w:rsidRDefault="003441CF">
      <w:pPr>
        <w:tabs>
          <w:tab w:val="left" w:pos="360"/>
        </w:tabs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Poskytovatel udržuje prostory k ubytování ve stavu způsobilém pro řádné ubytování a užívání.</w:t>
      </w:r>
    </w:p>
    <w:p w14:paraId="68AF5679" w14:textId="79644E12" w:rsidR="00916024" w:rsidRDefault="003441CF">
      <w:pPr>
        <w:tabs>
          <w:tab w:val="left" w:pos="360"/>
        </w:tabs>
        <w:spacing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42DA0">
        <w:rPr>
          <w:rFonts w:ascii="Times New Roman" w:eastAsia="Times New Roman" w:hAnsi="Times New Roman" w:cs="Times New Roman"/>
          <w:sz w:val="28"/>
          <w:szCs w:val="28"/>
        </w:rPr>
        <w:t xml:space="preserve">Osobní spotřebiče je možno užívat pouze se souhlasem vedení Domova. </w:t>
      </w:r>
      <w:bookmarkStart w:id="0" w:name="_Hlk143674063"/>
      <w:r w:rsidRPr="00642DA0">
        <w:rPr>
          <w:rFonts w:ascii="Times New Roman" w:eastAsia="Times New Roman" w:hAnsi="Times New Roman" w:cs="Times New Roman"/>
          <w:sz w:val="28"/>
          <w:szCs w:val="28"/>
        </w:rPr>
        <w:t>Smluvní strany se dohodl</w:t>
      </w:r>
      <w:r w:rsidR="006E6080" w:rsidRPr="00642DA0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642DA0">
        <w:rPr>
          <w:rFonts w:ascii="Times New Roman" w:eastAsia="Times New Roman" w:hAnsi="Times New Roman" w:cs="Times New Roman"/>
          <w:sz w:val="28"/>
          <w:szCs w:val="28"/>
        </w:rPr>
        <w:t>, že u spotřebiče budou opakovaně prováděny elektrické revize</w:t>
      </w:r>
      <w:bookmarkEnd w:id="0"/>
      <w:r w:rsidRPr="00642D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20F84" w:rsidRPr="00642DA0">
        <w:rPr>
          <w:rFonts w:ascii="Times New Roman" w:eastAsia="Times New Roman" w:hAnsi="Times New Roman" w:cs="Times New Roman"/>
          <w:sz w:val="28"/>
          <w:szCs w:val="28"/>
        </w:rPr>
        <w:t xml:space="preserve">V případě užívání vlastních elektrických zařízení je klient povinen zajistit údržbu a revizi těchto zařízení a nese odpovědnost za případnou škodu způsobenou poskytovateli či třetím osobám v souvislosti s užíváním těchto zařízení, zejm. v případě zanedbání jejich povinné údržby či </w:t>
      </w:r>
      <w:r w:rsidR="00B20F84" w:rsidRPr="00642D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neprovedení revize. </w:t>
      </w:r>
      <w:r w:rsidR="00B20F84">
        <w:rPr>
          <w:rFonts w:ascii="Times New Roman" w:eastAsia="Times New Roman" w:hAnsi="Times New Roman" w:cs="Times New Roman"/>
          <w:sz w:val="28"/>
          <w:szCs w:val="28"/>
        </w:rPr>
        <w:t xml:space="preserve">Smluvní strany se </w:t>
      </w:r>
      <w:r w:rsidR="006E6080">
        <w:rPr>
          <w:rFonts w:ascii="Times New Roman" w:eastAsia="Times New Roman" w:hAnsi="Times New Roman" w:cs="Times New Roman"/>
          <w:sz w:val="28"/>
          <w:szCs w:val="28"/>
        </w:rPr>
        <w:t xml:space="preserve">dále </w:t>
      </w:r>
      <w:r w:rsidR="00B20F84">
        <w:rPr>
          <w:rFonts w:ascii="Times New Roman" w:eastAsia="Times New Roman" w:hAnsi="Times New Roman" w:cs="Times New Roman"/>
          <w:sz w:val="28"/>
          <w:szCs w:val="28"/>
        </w:rPr>
        <w:t>dohodl</w:t>
      </w:r>
      <w:r w:rsidR="006E6080">
        <w:rPr>
          <w:rFonts w:ascii="Times New Roman" w:eastAsia="Times New Roman" w:hAnsi="Times New Roman" w:cs="Times New Roman"/>
          <w:sz w:val="28"/>
          <w:szCs w:val="28"/>
        </w:rPr>
        <w:t>y</w:t>
      </w:r>
      <w:r w:rsidR="00B20F84">
        <w:rPr>
          <w:rFonts w:ascii="Times New Roman" w:eastAsia="Times New Roman" w:hAnsi="Times New Roman" w:cs="Times New Roman"/>
          <w:sz w:val="28"/>
          <w:szCs w:val="28"/>
        </w:rPr>
        <w:t xml:space="preserve">, že elektrické revize </w:t>
      </w:r>
      <w:r w:rsidR="006E6080">
        <w:rPr>
          <w:rFonts w:ascii="Times New Roman" w:eastAsia="Times New Roman" w:hAnsi="Times New Roman" w:cs="Times New Roman"/>
          <w:sz w:val="28"/>
          <w:szCs w:val="28"/>
        </w:rPr>
        <w:t xml:space="preserve">může na vyžádání klienta zprostředkovat </w:t>
      </w:r>
      <w:r w:rsidR="00B20F84">
        <w:rPr>
          <w:rFonts w:ascii="Times New Roman" w:eastAsia="Times New Roman" w:hAnsi="Times New Roman" w:cs="Times New Roman"/>
          <w:sz w:val="28"/>
          <w:szCs w:val="28"/>
        </w:rPr>
        <w:t xml:space="preserve">Domov. </w:t>
      </w:r>
      <w:r>
        <w:rPr>
          <w:rFonts w:ascii="Times New Roman" w:eastAsia="Times New Roman" w:hAnsi="Times New Roman" w:cs="Times New Roman"/>
          <w:sz w:val="28"/>
          <w:szCs w:val="28"/>
        </w:rPr>
        <w:t>Náklady s tímto spojené uhradí klient.</w:t>
      </w:r>
    </w:p>
    <w:p w14:paraId="5D94D03F" w14:textId="7ECDFC49" w:rsidR="00916024" w:rsidRDefault="003441CF" w:rsidP="001B650A">
      <w:pPr>
        <w:tabs>
          <w:tab w:val="left" w:pos="360"/>
        </w:tabs>
        <w:spacing w:after="0"/>
        <w:ind w:left="360" w:right="142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Další podrobnosti k ubytování jsou součástí Domácího řádu.</w:t>
      </w:r>
    </w:p>
    <w:p w14:paraId="23FB5EEC" w14:textId="77777777" w:rsidR="00A6720C" w:rsidRDefault="00A6720C">
      <w:pPr>
        <w:tabs>
          <w:tab w:val="left" w:pos="360"/>
        </w:tabs>
        <w:spacing w:after="0" w:line="240" w:lineRule="auto"/>
        <w:ind w:left="426" w:right="142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05D6D5" w14:textId="4C62F062" w:rsidR="00916024" w:rsidRDefault="00A6720C">
      <w:pPr>
        <w:tabs>
          <w:tab w:val="left" w:pos="360"/>
        </w:tabs>
        <w:spacing w:after="0" w:line="240" w:lineRule="auto"/>
        <w:ind w:left="426" w:right="142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r w:rsidR="003441CF">
        <w:rPr>
          <w:rFonts w:ascii="Times New Roman" w:eastAsia="Times New Roman" w:hAnsi="Times New Roman" w:cs="Times New Roman"/>
          <w:b/>
          <w:sz w:val="28"/>
          <w:szCs w:val="28"/>
        </w:rPr>
        <w:t>Stravování</w:t>
      </w:r>
    </w:p>
    <w:p w14:paraId="480F69F8" w14:textId="77777777" w:rsidR="00916024" w:rsidRDefault="003441CF">
      <w:pPr>
        <w:tabs>
          <w:tab w:val="left" w:pos="360"/>
        </w:tabs>
        <w:spacing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Poskytovatel zajistí klientovi celodenní stravu odpovídající věku, zásadám racionální výživy a potřebám dietního stravování v rámci stravovací jednotky. Stravovací jednotka je v rozsahu minimálně 3 hlavních jídel.</w:t>
      </w:r>
    </w:p>
    <w:p w14:paraId="1261189A" w14:textId="77777777" w:rsidR="00916024" w:rsidRDefault="003441CF">
      <w:pPr>
        <w:tabs>
          <w:tab w:val="left" w:pos="360"/>
        </w:tabs>
        <w:spacing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Stravování probíhá na základě předem zveřejněného jídelního lístku na období jednoho týdne. Další podrobnosti stravování řeší Domácí řád.</w:t>
      </w:r>
    </w:p>
    <w:p w14:paraId="4CB0F75C" w14:textId="2A3ABE27" w:rsidR="00916024" w:rsidRDefault="003441CF" w:rsidP="001B650A">
      <w:pPr>
        <w:tabs>
          <w:tab w:val="left" w:pos="360"/>
        </w:tabs>
        <w:spacing w:after="0"/>
        <w:ind w:left="360"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Klient si může při pobytu mimo Domov odhlásit neodebranou stravu. Odhlašování neodebrané stravy z důvodu pobytu mimo Domov je uvedeno v Domácím řádu.</w:t>
      </w:r>
    </w:p>
    <w:p w14:paraId="1F2D9768" w14:textId="77777777" w:rsidR="00A6720C" w:rsidRDefault="003441CF" w:rsidP="001B650A">
      <w:pPr>
        <w:tabs>
          <w:tab w:val="left" w:pos="360"/>
        </w:tabs>
        <w:spacing w:after="0"/>
        <w:ind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C0E7411" w14:textId="668F959C" w:rsidR="00916024" w:rsidRDefault="00A6720C" w:rsidP="001B650A">
      <w:pPr>
        <w:tabs>
          <w:tab w:val="left" w:pos="360"/>
        </w:tabs>
        <w:spacing w:after="0"/>
        <w:ind w:right="142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C. </w:t>
      </w:r>
      <w:r w:rsidR="003441CF">
        <w:rPr>
          <w:rFonts w:ascii="Times New Roman" w:eastAsia="Times New Roman" w:hAnsi="Times New Roman" w:cs="Times New Roman"/>
          <w:b/>
          <w:sz w:val="28"/>
          <w:szCs w:val="28"/>
        </w:rPr>
        <w:t>Poskytnutí dalších základních činností dle § 49 zákona</w:t>
      </w:r>
    </w:p>
    <w:p w14:paraId="15BB64AA" w14:textId="3124518E" w:rsidR="00916024" w:rsidRDefault="003441CF" w:rsidP="00A6720C">
      <w:pPr>
        <w:tabs>
          <w:tab w:val="left" w:pos="360"/>
        </w:tabs>
        <w:spacing w:after="0"/>
        <w:ind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1. Pomoc při zvládání běžných úkonů péče o vlastní osobu.</w:t>
      </w:r>
    </w:p>
    <w:p w14:paraId="2AB108C7" w14:textId="59598655" w:rsidR="00916024" w:rsidRDefault="003441CF" w:rsidP="001B650A">
      <w:pPr>
        <w:tabs>
          <w:tab w:val="left" w:pos="360"/>
        </w:tabs>
        <w:spacing w:after="0"/>
        <w:ind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 Pomoc při osobní hygieně nebo poskytnutí podmínek pro osobní hygienu.</w:t>
      </w:r>
    </w:p>
    <w:p w14:paraId="7B3619BB" w14:textId="5A834B3C" w:rsidR="00916024" w:rsidRDefault="003441CF" w:rsidP="001B650A">
      <w:pPr>
        <w:tabs>
          <w:tab w:val="left" w:pos="360"/>
        </w:tabs>
        <w:spacing w:after="0"/>
        <w:ind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 Zprostředkování kontaktu se společenským prostředím.</w:t>
      </w:r>
    </w:p>
    <w:p w14:paraId="6680CBCD" w14:textId="79EA2D43" w:rsidR="00916024" w:rsidRDefault="003441CF" w:rsidP="001B650A">
      <w:pPr>
        <w:tabs>
          <w:tab w:val="left" w:pos="360"/>
        </w:tabs>
        <w:spacing w:after="0"/>
        <w:ind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 Sociálně terapeutické činnosti.</w:t>
      </w:r>
    </w:p>
    <w:p w14:paraId="7C6E23FE" w14:textId="27D755D5" w:rsidR="00916024" w:rsidRDefault="003441CF" w:rsidP="001B650A">
      <w:pPr>
        <w:tabs>
          <w:tab w:val="left" w:pos="360"/>
        </w:tabs>
        <w:spacing w:after="0"/>
        <w:ind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 Aktivizační činnosti.</w:t>
      </w:r>
    </w:p>
    <w:p w14:paraId="2E963981" w14:textId="0C07E237" w:rsidR="00916024" w:rsidRDefault="003441CF" w:rsidP="001B650A">
      <w:pPr>
        <w:tabs>
          <w:tab w:val="left" w:pos="360"/>
        </w:tabs>
        <w:spacing w:after="0"/>
        <w:ind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 Pomoc při uplatňování práv, oprávněných zájmů a při obstarávání osobních záležitostí.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E7F55C7" w14:textId="77777777" w:rsidR="00A6720C" w:rsidRDefault="00A6720C" w:rsidP="001B650A">
      <w:pPr>
        <w:tabs>
          <w:tab w:val="left" w:pos="360"/>
        </w:tabs>
        <w:spacing w:after="0"/>
        <w:ind w:right="14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C65AD6" w14:textId="373F2FAC" w:rsidR="00916024" w:rsidRDefault="003441CF" w:rsidP="00A6720C">
      <w:pPr>
        <w:tabs>
          <w:tab w:val="left" w:pos="360"/>
        </w:tabs>
        <w:spacing w:after="0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Výše uvedené činnosti, jejichž rozsah je uveden v §15 vyhlášky a ve vnitřních dokumentech poskytovatele jsou zajištěny s ohledem na konkrétní potřeby</w:t>
      </w:r>
      <w:r w:rsidR="00B20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F84" w:rsidRPr="00642DA0">
        <w:rPr>
          <w:rFonts w:ascii="Times New Roman" w:eastAsia="Times New Roman" w:hAnsi="Times New Roman" w:cs="Times New Roman"/>
          <w:sz w:val="28"/>
          <w:szCs w:val="28"/>
        </w:rPr>
        <w:t>a schopnosti</w:t>
      </w:r>
      <w:r w:rsidRPr="00642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klienta a řešení jeho nepříznivé sociální situace a poskytovatel je zaznamenává do dokumentace klienta.</w:t>
      </w:r>
    </w:p>
    <w:p w14:paraId="118F42CA" w14:textId="77777777" w:rsidR="00642DA0" w:rsidRDefault="00642DA0" w:rsidP="00A6720C">
      <w:pPr>
        <w:tabs>
          <w:tab w:val="left" w:pos="360"/>
        </w:tabs>
        <w:spacing w:after="0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7DCB35" w14:textId="77777777" w:rsidR="00A6720C" w:rsidRDefault="00A6720C" w:rsidP="001B650A">
      <w:pPr>
        <w:tabs>
          <w:tab w:val="left" w:pos="360"/>
        </w:tabs>
        <w:spacing w:after="0"/>
        <w:ind w:right="142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97A333" w14:textId="71B604E9" w:rsidR="00916024" w:rsidRDefault="00A6720C" w:rsidP="00A6720C">
      <w:pPr>
        <w:tabs>
          <w:tab w:val="left" w:pos="360"/>
        </w:tabs>
        <w:spacing w:after="0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D. </w:t>
      </w:r>
      <w:r w:rsidR="003441CF">
        <w:rPr>
          <w:rFonts w:ascii="Times New Roman" w:eastAsia="Times New Roman" w:hAnsi="Times New Roman" w:cs="Times New Roman"/>
          <w:b/>
          <w:sz w:val="28"/>
          <w:szCs w:val="28"/>
        </w:rPr>
        <w:t>Zajištění zdravotní péče</w:t>
      </w:r>
    </w:p>
    <w:p w14:paraId="1C024DAA" w14:textId="7146D18A" w:rsidR="00916024" w:rsidRDefault="003441CF" w:rsidP="00A6720C">
      <w:pPr>
        <w:tabs>
          <w:tab w:val="left" w:pos="36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Zabezpečení a hrazení zdravotní péče jsou upraveny zákonem č. 48/1997 Sb., o veřejném zdravotním pojištění, ve znění pozdějších předpisů. Ošetřovatelská a rehabilitační péče je poskytována především prostřednictvím zaměstnanců poskytovatele, dle § 36 zákona.</w:t>
      </w:r>
    </w:p>
    <w:p w14:paraId="69354103" w14:textId="77777777" w:rsidR="00D2191A" w:rsidRDefault="00D2191A" w:rsidP="00A6720C">
      <w:pPr>
        <w:tabs>
          <w:tab w:val="left" w:pos="36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617B5E" w14:textId="5247EFF9" w:rsidR="00D2191A" w:rsidRPr="00642DA0" w:rsidRDefault="00D2191A" w:rsidP="00A6720C">
      <w:pPr>
        <w:tabs>
          <w:tab w:val="left" w:pos="36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2DA0">
        <w:rPr>
          <w:rFonts w:ascii="Times New Roman" w:eastAsia="Times New Roman" w:hAnsi="Times New Roman" w:cs="Times New Roman"/>
          <w:b/>
          <w:bCs/>
          <w:sz w:val="28"/>
          <w:szCs w:val="28"/>
        </w:rPr>
        <w:t>E. Zajištění základního sociálního poradenství</w:t>
      </w:r>
    </w:p>
    <w:p w14:paraId="44E18010" w14:textId="3A1C2528" w:rsidR="00A6720C" w:rsidRPr="00642DA0" w:rsidRDefault="00D2191A" w:rsidP="00A6720C">
      <w:pPr>
        <w:tabs>
          <w:tab w:val="left" w:pos="36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DA0">
        <w:rPr>
          <w:rFonts w:ascii="Times New Roman" w:eastAsia="Times New Roman" w:hAnsi="Times New Roman" w:cs="Times New Roman"/>
          <w:sz w:val="28"/>
          <w:szCs w:val="28"/>
        </w:rPr>
        <w:t>Klient má nárok na bezplatné poskytnutí základního sociálního poradenství o možnostech řešení nepříznivé sociální situace nebo jejího předcházení ve smyslu § 37 odst. 2 zákona.</w:t>
      </w:r>
    </w:p>
    <w:p w14:paraId="41B45111" w14:textId="3D96D45D" w:rsidR="00A6720C" w:rsidRDefault="00A6720C" w:rsidP="00A6720C">
      <w:pPr>
        <w:tabs>
          <w:tab w:val="left" w:pos="36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6A36B8" w14:textId="77777777" w:rsidR="00916024" w:rsidRDefault="003441CF">
      <w:pPr>
        <w:tabs>
          <w:tab w:val="left" w:pos="360"/>
        </w:tabs>
        <w:spacing w:after="0" w:line="240" w:lineRule="auto"/>
        <w:ind w:left="-142" w:right="142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V.</w:t>
      </w:r>
    </w:p>
    <w:p w14:paraId="55ADDDEE" w14:textId="71A7FA0E" w:rsidR="00916024" w:rsidRDefault="003441CF" w:rsidP="001B650A">
      <w:pPr>
        <w:tabs>
          <w:tab w:val="left" w:pos="360"/>
        </w:tabs>
        <w:spacing w:after="0"/>
        <w:ind w:left="-142" w:right="142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Výše úhrady a způsob jejího placení</w:t>
      </w:r>
    </w:p>
    <w:p w14:paraId="3318BEDD" w14:textId="6FA8C207" w:rsidR="00916024" w:rsidRDefault="003441CF" w:rsidP="00A6720C">
      <w:pPr>
        <w:spacing w:after="0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672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Klient je povinen zaplatit úhradu za stravu a ubytování. Tyto částky lze v průběhu poskytování služby měnit poskytovatelem na základě pohybu cen v souladu s vyhláškou. </w:t>
      </w:r>
      <w:r w:rsidRPr="00145508">
        <w:rPr>
          <w:rFonts w:ascii="Times New Roman" w:eastAsia="Times New Roman" w:hAnsi="Times New Roman" w:cs="Times New Roman"/>
          <w:sz w:val="28"/>
          <w:szCs w:val="28"/>
        </w:rPr>
        <w:t>Částka se rovněž může měnit při změně ubytování či stravování klienta, a to vždy od prvního dne následujícího měsíce po této změně.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Případná změna projednána min.</w:t>
      </w:r>
      <w:r w:rsidR="00145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dní před touto změnou s klientem a následně bude provedena písemným dodatkem ke smlouvě. V případě nepodepsání dodatku ze strany klienta, nemůže být klientovi nadále poskytována sociální služba, a je postupováno dle článku </w:t>
      </w:r>
      <w:r w:rsidR="00D312E5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2D2E464" w14:textId="77777777" w:rsidR="00A6720C" w:rsidRDefault="00A6720C" w:rsidP="00A6720C">
      <w:pPr>
        <w:spacing w:after="0"/>
        <w:ind w:left="426" w:right="142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42A615" w14:textId="6EE9C03E" w:rsidR="00916024" w:rsidRPr="00A6720C" w:rsidRDefault="003441CF" w:rsidP="00A6720C">
      <w:pPr>
        <w:spacing w:after="0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20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6720C">
        <w:rPr>
          <w:rFonts w:ascii="Times New Roman" w:eastAsia="Times New Roman" w:hAnsi="Times New Roman" w:cs="Times New Roman"/>
          <w:sz w:val="28"/>
          <w:szCs w:val="28"/>
          <w:u w:val="single"/>
        </w:rPr>
        <w:t>Konkrétní výše úhrady</w:t>
      </w:r>
      <w:r w:rsidRPr="00A6720C">
        <w:rPr>
          <w:rFonts w:ascii="Times New Roman" w:eastAsia="Times New Roman" w:hAnsi="Times New Roman" w:cs="Times New Roman"/>
          <w:sz w:val="28"/>
          <w:szCs w:val="28"/>
        </w:rPr>
        <w:t xml:space="preserve"> se skládá z částky za stravu a za ubytování.</w:t>
      </w:r>
    </w:p>
    <w:p w14:paraId="77184D4F" w14:textId="77777777" w:rsidR="00916024" w:rsidRDefault="00916024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CFA3B4" w14:textId="0421A746" w:rsidR="00916024" w:rsidRDefault="003441CF" w:rsidP="00A6720C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Pokud by klientovi po zaplacení úhrady za ubytování a stravu za kalendářní měsíc nezůstala částka ve výši alespoň 15 % jeho měsíčního příjmu, může požádat o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snížení částky úhrady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na základě doložení výše svého příjmu přijmu ve smyslu § 7 zákona č. 110/2006 Sb. o životním a existenčním minimu. Oznámení o změně ve výši příjmu musí poskytovatel obdržet nejpozději do 10 pracovních dnů po posledním dni kalendářního měsíce, za který se platí úhrada (§ 73 Zák. 108/2006 Sb., odst. 5.). Pokud tak </w:t>
      </w:r>
      <w:r w:rsidR="00D2191A" w:rsidRPr="00F3546D">
        <w:rPr>
          <w:rFonts w:ascii="Times New Roman" w:eastAsia="Times New Roman" w:hAnsi="Times New Roman" w:cs="Times New Roman"/>
          <w:sz w:val="28"/>
          <w:szCs w:val="28"/>
        </w:rPr>
        <w:t>klient</w:t>
      </w:r>
      <w:r w:rsidR="00D219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neučiní, nemůže mu být částka úhrady snížena. </w:t>
      </w:r>
    </w:p>
    <w:p w14:paraId="41CB89EF" w14:textId="77777777" w:rsidR="00A6720C" w:rsidRDefault="00A6720C" w:rsidP="00A6720C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AB8B41" w14:textId="170C58D4" w:rsidR="00916024" w:rsidRDefault="003441CF" w:rsidP="00A6720C">
      <w:pPr>
        <w:spacing w:after="0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Konkrétní Rozpis úhrady je klientovi předán při podpisu Smlouvy a při každé další změně úhrady na </w:t>
      </w:r>
      <w:r w:rsidR="00D312E5">
        <w:rPr>
          <w:rFonts w:ascii="Times New Roman" w:eastAsia="Times New Roman" w:hAnsi="Times New Roman" w:cs="Times New Roman"/>
          <w:sz w:val="28"/>
          <w:szCs w:val="28"/>
        </w:rPr>
        <w:t xml:space="preserve">formuláři Rozpis úhrady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F 4 – 5. </w:t>
      </w:r>
    </w:p>
    <w:p w14:paraId="6309FA6D" w14:textId="4C7108E3" w:rsidR="00916024" w:rsidRDefault="003441CF" w:rsidP="00A6720C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Poskytovatel může dle § 71, odst. 3 zákona dohodnout na spoluúčasti na úhradě nákladů s osobou blízkou osobě, které je sociální služba poskytována, popřípadě s jinou fyzickou osobou nebo s právnickou osobou, pokud osoba, které je sociální služba poskytována, nemá vlastní příjem nebo její příjem nepostačuje na úhradu nákladů.</w:t>
      </w:r>
    </w:p>
    <w:p w14:paraId="276EBA9E" w14:textId="77777777" w:rsidR="00A6720C" w:rsidRDefault="00A6720C" w:rsidP="00A6720C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D9222F" w14:textId="77777777" w:rsidR="00916024" w:rsidRDefault="003441CF" w:rsidP="00A6720C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Požádá-li klient o sníženou úhradu a předloží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nepravdivé či neúplné informace o svém přijmu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ve smyslu § 7 zákona č. 110/2006 Sb. o životním a existenčním minimu, je poskytovatel oprávněn požadovat zaplacení dlužné splátky i se zpětnou platností a klient je povinen dlužnou částku i zpětně uhradit. Zaplacením dlužné částky není klient zproštěn povinnosti zaplatit za ubytování a stravu částku stanovenou podle skutečné výše jeho příjmu.</w:t>
      </w:r>
    </w:p>
    <w:p w14:paraId="75011ED7" w14:textId="77777777" w:rsidR="00916024" w:rsidRDefault="00916024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1EAB8C" w14:textId="5CA8CF5C" w:rsidR="00916024" w:rsidRDefault="003441CF" w:rsidP="00A6720C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Příspěvek na péči (PNP)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je určen na úhradu péče (základních služeb kromě ubytování a stravování) zajišťované poskytovatelem. Platba za péči náleží poskytovateli ve výši přiznaného příspěvku na péči</w:t>
      </w:r>
      <w:r w:rsidR="00775F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75FFF" w:rsidRPr="0095781E">
        <w:rPr>
          <w:rFonts w:ascii="Times New Roman" w:eastAsia="Times New Roman" w:hAnsi="Times New Roman" w:cs="Times New Roman"/>
          <w:sz w:val="28"/>
          <w:szCs w:val="28"/>
        </w:rPr>
        <w:t>a to i zpětně ode dne poskytování sociální služby poskytovatelem klientovi</w:t>
      </w:r>
      <w:r w:rsidRPr="009578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Péčí se pro účely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stanovení úhrady rozumí základní činnosti uvedené v článku IV. </w:t>
      </w:r>
      <w:r w:rsidR="00D312E5">
        <w:rPr>
          <w:rFonts w:ascii="Times New Roman" w:eastAsia="Times New Roman" w:hAnsi="Times New Roman" w:cs="Times New Roman"/>
          <w:sz w:val="28"/>
          <w:szCs w:val="28"/>
        </w:rPr>
        <w:t xml:space="preserve">Bod </w:t>
      </w:r>
      <w:r w:rsidR="00D2191A" w:rsidRPr="0095781E">
        <w:rPr>
          <w:rFonts w:ascii="Times New Roman" w:eastAsia="Times New Roman" w:hAnsi="Times New Roman" w:cs="Times New Roman"/>
          <w:sz w:val="28"/>
          <w:szCs w:val="28"/>
        </w:rPr>
        <w:t>C.</w:t>
      </w:r>
      <w:r w:rsidR="00D219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Poskytnutí dalších základních činností dle § 49 zákona. </w:t>
      </w:r>
    </w:p>
    <w:p w14:paraId="17D9745D" w14:textId="77777777" w:rsidR="00A6720C" w:rsidRDefault="00A6720C" w:rsidP="00A6720C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A7EF20" w14:textId="3ADA58F5" w:rsidR="00916024" w:rsidRDefault="003441CF" w:rsidP="00A6720C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Vratky za pobyt klienta mimo Domov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se vyplácejí </w:t>
      </w:r>
      <w:r w:rsidRPr="0095781E">
        <w:rPr>
          <w:rFonts w:ascii="Times New Roman" w:eastAsia="Times New Roman" w:hAnsi="Times New Roman" w:cs="Times New Roman"/>
          <w:sz w:val="28"/>
          <w:szCs w:val="28"/>
        </w:rPr>
        <w:t xml:space="preserve">za </w:t>
      </w:r>
      <w:r w:rsidR="00B95942" w:rsidRPr="0095781E">
        <w:rPr>
          <w:rFonts w:ascii="Times New Roman" w:eastAsia="Times New Roman" w:hAnsi="Times New Roman" w:cs="Times New Roman"/>
          <w:sz w:val="28"/>
          <w:szCs w:val="28"/>
        </w:rPr>
        <w:t xml:space="preserve">skutečně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neodebranou stravu (náklady na potraviny) a </w:t>
      </w:r>
      <w:r w:rsidR="00B95942" w:rsidRPr="0095781E">
        <w:rPr>
          <w:rFonts w:ascii="Times New Roman" w:eastAsia="Times New Roman" w:hAnsi="Times New Roman" w:cs="Times New Roman"/>
          <w:sz w:val="28"/>
          <w:szCs w:val="28"/>
        </w:rPr>
        <w:t>za</w:t>
      </w:r>
      <w:r w:rsidR="00B95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neodebranou péči </w:t>
      </w:r>
      <w:r w:rsidRPr="0095781E">
        <w:rPr>
          <w:rFonts w:ascii="Times New Roman" w:eastAsia="Times New Roman" w:hAnsi="Times New Roman" w:cs="Times New Roman"/>
          <w:sz w:val="28"/>
          <w:szCs w:val="28"/>
        </w:rPr>
        <w:t>(</w:t>
      </w:r>
      <w:r w:rsidR="00B95942" w:rsidRPr="0095781E">
        <w:rPr>
          <w:rFonts w:ascii="Times New Roman" w:eastAsia="Times New Roman" w:hAnsi="Times New Roman" w:cs="Times New Roman"/>
          <w:sz w:val="28"/>
          <w:szCs w:val="28"/>
        </w:rPr>
        <w:t xml:space="preserve">vratka vypočítána jako </w:t>
      </w:r>
      <w:r w:rsidRPr="0095781E">
        <w:rPr>
          <w:rFonts w:ascii="Times New Roman" w:eastAsia="Times New Roman" w:hAnsi="Times New Roman" w:cs="Times New Roman"/>
          <w:sz w:val="28"/>
          <w:szCs w:val="28"/>
        </w:rPr>
        <w:t xml:space="preserve">jedna 31; 30; 29; 28 </w:t>
      </w:r>
      <w:r w:rsidR="00B95942" w:rsidRPr="0095781E">
        <w:rPr>
          <w:rFonts w:ascii="Times New Roman" w:eastAsia="Times New Roman" w:hAnsi="Times New Roman" w:cs="Times New Roman"/>
          <w:sz w:val="28"/>
          <w:szCs w:val="28"/>
        </w:rPr>
        <w:t xml:space="preserve">– dle počtu dnů v daném měsíci - </w:t>
      </w:r>
      <w:r w:rsidRPr="0095781E">
        <w:rPr>
          <w:rFonts w:ascii="Times New Roman" w:eastAsia="Times New Roman" w:hAnsi="Times New Roman" w:cs="Times New Roman"/>
          <w:sz w:val="28"/>
          <w:szCs w:val="28"/>
        </w:rPr>
        <w:t xml:space="preserve">denně </w:t>
      </w:r>
      <w:r>
        <w:rPr>
          <w:rFonts w:ascii="Times New Roman" w:eastAsia="Times New Roman" w:hAnsi="Times New Roman" w:cs="Times New Roman"/>
          <w:sz w:val="28"/>
          <w:szCs w:val="28"/>
        </w:rPr>
        <w:t>z PNP). Konkrétní částky jsou uvedeny v</w:t>
      </w:r>
      <w:r w:rsidR="00D312E5">
        <w:rPr>
          <w:rFonts w:ascii="Times New Roman" w:eastAsia="Times New Roman" w:hAnsi="Times New Roman" w:cs="Times New Roman"/>
          <w:sz w:val="28"/>
          <w:szCs w:val="28"/>
        </w:rPr>
        <w:t xml:space="preserve">e formuláři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Rozpis úhrady F 4 – 5. Tyto vratky (přeplatky za neodebrané služby) je poskytovatel povinen </w:t>
      </w:r>
      <w:r w:rsidRPr="007048F7">
        <w:rPr>
          <w:rFonts w:ascii="Times New Roman" w:eastAsia="Times New Roman" w:hAnsi="Times New Roman" w:cs="Times New Roman"/>
          <w:strike/>
          <w:sz w:val="28"/>
          <w:szCs w:val="28"/>
        </w:rPr>
        <w:t>písemně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vyúčtovat a předat či doručit klientovi nejpozději do 15. dne kalendářního měsíce následujícího po kalendářním měsíci, za který přeplatek vznikl a to:</w:t>
      </w:r>
    </w:p>
    <w:p w14:paraId="308D9397" w14:textId="34536066" w:rsidR="00916024" w:rsidRDefault="003441CF" w:rsidP="00A6720C">
      <w:pPr>
        <w:spacing w:after="0" w:line="240" w:lineRule="auto"/>
        <w:ind w:left="993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a)  na depozitní hotovostní konto </w:t>
      </w:r>
      <w:r w:rsidR="00644B12">
        <w:rPr>
          <w:rFonts w:ascii="Times New Roman" w:eastAsia="Times New Roman" w:hAnsi="Times New Roman" w:cs="Times New Roman"/>
          <w:sz w:val="28"/>
          <w:szCs w:val="28"/>
        </w:rPr>
        <w:t>klienta</w:t>
      </w:r>
    </w:p>
    <w:p w14:paraId="4263D016" w14:textId="77777777" w:rsidR="00916024" w:rsidRPr="00794E84" w:rsidRDefault="003441CF" w:rsidP="00A6720C">
      <w:pPr>
        <w:spacing w:after="0" w:line="240" w:lineRule="auto"/>
        <w:ind w:left="993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E84">
        <w:rPr>
          <w:rFonts w:ascii="Times New Roman" w:eastAsia="Times New Roman" w:hAnsi="Times New Roman" w:cs="Times New Roman"/>
          <w:sz w:val="28"/>
          <w:szCs w:val="28"/>
        </w:rPr>
        <w:t>b) na účet č ………………………</w:t>
      </w:r>
    </w:p>
    <w:p w14:paraId="4B265AF5" w14:textId="47C1E915" w:rsidR="00F603FC" w:rsidRPr="00794E84" w:rsidRDefault="003441CF" w:rsidP="00A6720C">
      <w:pPr>
        <w:spacing w:after="0" w:line="240" w:lineRule="auto"/>
        <w:ind w:left="993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E84">
        <w:rPr>
          <w:rFonts w:ascii="Times New Roman" w:eastAsia="Times New Roman" w:hAnsi="Times New Roman" w:cs="Times New Roman"/>
          <w:sz w:val="28"/>
          <w:szCs w:val="28"/>
        </w:rPr>
        <w:t>c) osobně klientovi</w:t>
      </w:r>
    </w:p>
    <w:p w14:paraId="75179AB9" w14:textId="77777777" w:rsidR="00A6720C" w:rsidRDefault="00A6720C" w:rsidP="00A6720C">
      <w:pPr>
        <w:spacing w:after="0" w:line="240" w:lineRule="auto"/>
        <w:ind w:left="993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0BF753" w14:textId="13645DEF" w:rsidR="00916024" w:rsidRDefault="003441CF" w:rsidP="00A6720C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Vratka za neodebranou péči při pobytu mimo Domov</w:t>
      </w:r>
      <w:r w:rsidR="008B02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delším než jeden kalendářní den</w:t>
      </w:r>
      <w:r w:rsidR="008B027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se vrací ve výši poměrné části přiznaného příspěvku na péči dle předchozího bodu, ale nevrací se v případě hospitalizace klienta v zdravotnickém zařízení. </w:t>
      </w:r>
    </w:p>
    <w:p w14:paraId="011C146E" w14:textId="77777777" w:rsidR="00916024" w:rsidRDefault="00916024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E5937B" w14:textId="77777777" w:rsidR="00A6720C" w:rsidRDefault="003441CF" w:rsidP="00A6720C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Úhrada za ubytování a stravu v Domově bude realizována do konce měsíce, </w:t>
      </w:r>
    </w:p>
    <w:p w14:paraId="2D487B4E" w14:textId="390FF325" w:rsidR="00916024" w:rsidRDefault="00A6720C" w:rsidP="00A6720C">
      <w:pPr>
        <w:spacing w:after="0" w:line="240" w:lineRule="auto"/>
        <w:ind w:left="426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441CF">
        <w:rPr>
          <w:rFonts w:ascii="Times New Roman" w:eastAsia="Times New Roman" w:hAnsi="Times New Roman" w:cs="Times New Roman"/>
          <w:sz w:val="28"/>
          <w:szCs w:val="28"/>
        </w:rPr>
        <w:t xml:space="preserve">za který úhrada náleží a smluvní strany se dohodly, že bude realizována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441CF">
        <w:rPr>
          <w:rFonts w:ascii="Times New Roman" w:eastAsia="Times New Roman" w:hAnsi="Times New Roman" w:cs="Times New Roman"/>
          <w:sz w:val="28"/>
          <w:szCs w:val="28"/>
        </w:rPr>
        <w:t>takto:</w:t>
      </w:r>
    </w:p>
    <w:p w14:paraId="50AF33C8" w14:textId="5B8F9D07" w:rsidR="00916024" w:rsidRDefault="003441CF" w:rsidP="00A6720C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993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zasláním na účet poskytovatele </w:t>
      </w:r>
      <w:r w:rsidR="00794E84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………………….</w:t>
      </w:r>
      <w:r w:rsidRPr="007070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VS </w:t>
      </w:r>
      <w:r w:rsidR="00794E84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…………….</w:t>
      </w:r>
    </w:p>
    <w:p w14:paraId="6C6259D4" w14:textId="77777777" w:rsidR="00916024" w:rsidRPr="00794E84" w:rsidRDefault="003441CF" w:rsidP="00A6720C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993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E84">
        <w:rPr>
          <w:rFonts w:ascii="Times New Roman" w:eastAsia="Times New Roman" w:hAnsi="Times New Roman" w:cs="Times New Roman"/>
          <w:sz w:val="28"/>
          <w:szCs w:val="28"/>
        </w:rPr>
        <w:t xml:space="preserve">zasláním složenkou na adresu poskytovatele  </w:t>
      </w:r>
      <w:r w:rsidRPr="00794E8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141D1E31" w14:textId="77777777" w:rsidR="00916024" w:rsidRDefault="003441CF" w:rsidP="00A6720C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993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E84">
        <w:rPr>
          <w:rFonts w:ascii="Times New Roman" w:eastAsia="Times New Roman" w:hAnsi="Times New Roman" w:cs="Times New Roman"/>
          <w:sz w:val="28"/>
          <w:szCs w:val="28"/>
        </w:rPr>
        <w:t>hotovostním složením úhrady přímo na pokladně Domova</w:t>
      </w:r>
    </w:p>
    <w:p w14:paraId="67AA7D4A" w14:textId="77777777" w:rsidR="0095781E" w:rsidRPr="00794E84" w:rsidRDefault="0095781E" w:rsidP="0095781E">
      <w:pPr>
        <w:tabs>
          <w:tab w:val="left" w:pos="142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1C0129" w14:textId="77777777" w:rsidR="00916024" w:rsidRDefault="00916024">
      <w:pPr>
        <w:tabs>
          <w:tab w:val="left" w:pos="142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65670D" w14:textId="77777777" w:rsidR="00916024" w:rsidRDefault="003441CF" w:rsidP="0056507F">
      <w:pPr>
        <w:tabs>
          <w:tab w:val="left" w:pos="426"/>
        </w:tabs>
        <w:spacing w:after="0" w:line="240" w:lineRule="auto"/>
        <w:ind w:left="426" w:right="14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Úhrada za péči v Domově bude realizována do konce měsíce, za který úhrada náleží a smluvní strany se dohodly, že bude realizována takto:</w:t>
      </w:r>
    </w:p>
    <w:p w14:paraId="622F1970" w14:textId="457372B7" w:rsidR="00916024" w:rsidRDefault="003441CF" w:rsidP="005650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 účet organizace </w:t>
      </w:r>
      <w:r w:rsidR="00794E8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VS</w:t>
      </w:r>
      <w:r w:rsidR="00707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4E8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přímo z Městského úřadu, příslušného odboru, který příspěvek na péči vyplácí </w:t>
      </w:r>
    </w:p>
    <w:p w14:paraId="43EFD4F9" w14:textId="5D34A173" w:rsidR="00916024" w:rsidRPr="00794E84" w:rsidRDefault="003441CF" w:rsidP="0056507F">
      <w:pPr>
        <w:numPr>
          <w:ilvl w:val="0"/>
          <w:numId w:val="3"/>
        </w:numPr>
        <w:spacing w:after="0" w:line="240" w:lineRule="auto"/>
        <w:ind w:left="993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E84">
        <w:rPr>
          <w:rFonts w:ascii="Times New Roman" w:eastAsia="Times New Roman" w:hAnsi="Times New Roman" w:cs="Times New Roman"/>
          <w:sz w:val="28"/>
          <w:szCs w:val="28"/>
        </w:rPr>
        <w:t>na účet klienta, který částku přiznaného příspěvku na péči odešle na účet organizace č. 51-5473890237/100, VS</w:t>
      </w:r>
      <w:r w:rsidR="008B027F" w:rsidRPr="00794E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4E84">
        <w:rPr>
          <w:rFonts w:ascii="Times New Roman" w:eastAsia="Times New Roman" w:hAnsi="Times New Roman" w:cs="Times New Roman"/>
          <w:sz w:val="28"/>
          <w:szCs w:val="28"/>
        </w:rPr>
        <w:t>…………. do konce měsíce, ve kterém byl příspěvek na péči vyplacen</w:t>
      </w:r>
    </w:p>
    <w:p w14:paraId="62CA34E3" w14:textId="77777777" w:rsidR="00916024" w:rsidRPr="00794E84" w:rsidRDefault="003441CF" w:rsidP="0056507F">
      <w:pPr>
        <w:numPr>
          <w:ilvl w:val="0"/>
          <w:numId w:val="3"/>
        </w:numPr>
        <w:spacing w:after="0" w:line="240" w:lineRule="auto"/>
        <w:ind w:left="993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E84">
        <w:rPr>
          <w:rFonts w:ascii="Times New Roman" w:eastAsia="Times New Roman" w:hAnsi="Times New Roman" w:cs="Times New Roman"/>
          <w:sz w:val="28"/>
          <w:szCs w:val="28"/>
        </w:rPr>
        <w:t>složenkou na adresu organizace do konce měsíce, ve kterém byl příspěvek na péči vyplacen</w:t>
      </w:r>
    </w:p>
    <w:p w14:paraId="025BDFE8" w14:textId="77777777" w:rsidR="00916024" w:rsidRPr="00794E84" w:rsidRDefault="003441CF" w:rsidP="0056507F">
      <w:pPr>
        <w:numPr>
          <w:ilvl w:val="0"/>
          <w:numId w:val="3"/>
        </w:numPr>
        <w:spacing w:after="0" w:line="240" w:lineRule="auto"/>
        <w:ind w:left="993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E84">
        <w:rPr>
          <w:rFonts w:ascii="Times New Roman" w:eastAsia="Times New Roman" w:hAnsi="Times New Roman" w:cs="Times New Roman"/>
          <w:sz w:val="28"/>
          <w:szCs w:val="28"/>
        </w:rPr>
        <w:t>hotově do pokladny organizace do konce měsíce, ve kterém byl příspěvek na péči vyplacen</w:t>
      </w:r>
    </w:p>
    <w:p w14:paraId="19A968ED" w14:textId="77777777" w:rsidR="00916024" w:rsidRDefault="00916024">
      <w:pPr>
        <w:tabs>
          <w:tab w:val="left" w:pos="142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2B14EF" w14:textId="77777777" w:rsidR="00916024" w:rsidRDefault="003441CF" w:rsidP="0056507F">
      <w:pPr>
        <w:spacing w:after="0" w:line="240" w:lineRule="auto"/>
        <w:ind w:left="426" w:right="14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Smluvní strany se dohodly, že pokud se příspěvek na péči nově přizná nebo zvýší, bude jeho doplatek náležet poskytovateli takto:</w:t>
      </w:r>
    </w:p>
    <w:p w14:paraId="76CECE37" w14:textId="77777777" w:rsidR="00916024" w:rsidRDefault="003441CF" w:rsidP="0056507F">
      <w:pPr>
        <w:numPr>
          <w:ilvl w:val="0"/>
          <w:numId w:val="4"/>
        </w:numPr>
        <w:spacing w:after="0" w:line="240" w:lineRule="auto"/>
        <w:ind w:left="993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ode dne podání žádosti o přiznání nebo zvýšení příspěvku na péči, byl-li v té době již klient příjemcem sociálních služeb v Domově, doplatí klient zvýšení za každý kalendářní měsíc zpětně</w:t>
      </w:r>
    </w:p>
    <w:p w14:paraId="76CA196D" w14:textId="77777777" w:rsidR="00916024" w:rsidRDefault="003441CF" w:rsidP="0056507F">
      <w:pPr>
        <w:numPr>
          <w:ilvl w:val="0"/>
          <w:numId w:val="4"/>
        </w:numPr>
        <w:spacing w:after="0" w:line="240" w:lineRule="auto"/>
        <w:ind w:left="993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ode dne zahájení poskytování sociálních služeb v Domově, pokud byla žádost o přiznání nebo zvýšení příspěvku na péči podána před tímto datem</w:t>
      </w:r>
    </w:p>
    <w:p w14:paraId="423E57C5" w14:textId="77777777" w:rsidR="00916024" w:rsidRDefault="00916024">
      <w:pPr>
        <w:tabs>
          <w:tab w:val="left" w:pos="142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B9ED11" w14:textId="77777777" w:rsidR="00916024" w:rsidRDefault="003441CF" w:rsidP="0056507F">
      <w:pPr>
        <w:widowControl w:val="0"/>
        <w:tabs>
          <w:tab w:val="left" w:pos="426"/>
        </w:tabs>
        <w:spacing w:after="0" w:line="240" w:lineRule="auto"/>
        <w:ind w:left="426" w:right="14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Smluvní strany se dohodly, že v případě zasílání starobního důchodu na účet poskytovatele, bude nakládáno se zůstatkem důchodu takto: </w:t>
      </w:r>
    </w:p>
    <w:p w14:paraId="33C89079" w14:textId="7532C26E" w:rsidR="00916024" w:rsidRPr="00794E84" w:rsidRDefault="00B95942" w:rsidP="0056507F">
      <w:pPr>
        <w:numPr>
          <w:ilvl w:val="0"/>
          <w:numId w:val="5"/>
        </w:numPr>
        <w:spacing w:after="0" w:line="240" w:lineRule="auto"/>
        <w:ind w:left="993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důchod </w:t>
      </w:r>
      <w:r w:rsidR="003441CF" w:rsidRPr="00794E84">
        <w:rPr>
          <w:rFonts w:ascii="Times New Roman" w:eastAsia="Times New Roman" w:hAnsi="Times New Roman" w:cs="Times New Roman"/>
          <w:sz w:val="28"/>
          <w:szCs w:val="28"/>
        </w:rPr>
        <w:t>bude vyplácen přímo do rukou klienta (klient bere na vědomí, že v případě jeho hospitalizace či dovolené v termínu výplaty důchodu, obdrží tento zůstatek v jiném nejbližším možném termínu)</w:t>
      </w:r>
    </w:p>
    <w:p w14:paraId="305B4FFE" w14:textId="77777777" w:rsidR="00916024" w:rsidRDefault="003441CF" w:rsidP="0056507F">
      <w:pPr>
        <w:numPr>
          <w:ilvl w:val="0"/>
          <w:numId w:val="5"/>
        </w:numPr>
        <w:spacing w:after="0" w:line="240" w:lineRule="auto"/>
        <w:ind w:left="993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bude ukládán na depozitní hotovostní konto klienta vedeného u poskytovatele, z kterého provádí osobní výběry dle své potřeby. </w:t>
      </w:r>
      <w:r w:rsidRPr="00F603FC">
        <w:rPr>
          <w:rFonts w:ascii="Times New Roman" w:eastAsia="Times New Roman" w:hAnsi="Times New Roman" w:cs="Times New Roman"/>
          <w:sz w:val="28"/>
          <w:szCs w:val="28"/>
        </w:rPr>
        <w:t xml:space="preserve">Klient byl s pravidly vedení finančních a hmotných depozit v Domově seznámen.     </w:t>
      </w:r>
    </w:p>
    <w:p w14:paraId="5D02A1F0" w14:textId="2C0DDCB4" w:rsidR="00916024" w:rsidRPr="00794E84" w:rsidRDefault="003441CF" w:rsidP="0056507F">
      <w:pPr>
        <w:numPr>
          <w:ilvl w:val="0"/>
          <w:numId w:val="5"/>
        </w:numPr>
        <w:spacing w:after="0" w:line="240" w:lineRule="auto"/>
        <w:ind w:left="993" w:right="142" w:hanging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E84">
        <w:rPr>
          <w:rFonts w:ascii="Times New Roman" w:eastAsia="Times New Roman" w:hAnsi="Times New Roman" w:cs="Times New Roman"/>
          <w:sz w:val="28"/>
          <w:szCs w:val="28"/>
        </w:rPr>
        <w:t>jiným způsobem a takto …………………………………………….</w:t>
      </w:r>
    </w:p>
    <w:p w14:paraId="490B60E9" w14:textId="77777777" w:rsidR="00916024" w:rsidRDefault="00916024">
      <w:pPr>
        <w:tabs>
          <w:tab w:val="left" w:pos="660"/>
        </w:tabs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30j0zll" w:colFirst="0" w:colLast="0"/>
      <w:bookmarkEnd w:id="2"/>
    </w:p>
    <w:p w14:paraId="549193A0" w14:textId="77777777" w:rsidR="00916024" w:rsidRDefault="003441CF">
      <w:pPr>
        <w:tabs>
          <w:tab w:val="left" w:pos="660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VI.</w:t>
      </w:r>
    </w:p>
    <w:p w14:paraId="7B3F2CD5" w14:textId="2CDDC0CE" w:rsidR="00916024" w:rsidRDefault="003441CF" w:rsidP="00D71F9B">
      <w:pPr>
        <w:tabs>
          <w:tab w:val="left" w:pos="660"/>
        </w:tabs>
        <w:spacing w:after="0"/>
        <w:ind w:left="276" w:right="142" w:hanging="27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Ujednání o dodržování vnitřních pravidel</w:t>
      </w:r>
    </w:p>
    <w:p w14:paraId="41A7D466" w14:textId="6B90EE7C" w:rsidR="00916024" w:rsidRDefault="003441CF" w:rsidP="0056507F">
      <w:pPr>
        <w:spacing w:after="0" w:line="240" w:lineRule="auto"/>
        <w:ind w:left="426" w:right="14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60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Poskytovatel se zavazuje poskytovat klientovi sjednanou sociální službu</w:t>
      </w:r>
      <w:r w:rsidR="008B027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="008B027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souladu</w:t>
      </w:r>
      <w:r w:rsidR="008B0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="008B027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právními</w:t>
      </w:r>
      <w:r w:rsidR="008B0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předpisy, zejména se zákonem a vyhláškou, touto smlouvou, Domácím řádem.</w:t>
      </w:r>
    </w:p>
    <w:p w14:paraId="5E8C31FB" w14:textId="6F3F48F9" w:rsidR="00916024" w:rsidRDefault="003441CF" w:rsidP="0056507F">
      <w:pPr>
        <w:spacing w:after="0" w:line="240" w:lineRule="auto"/>
        <w:ind w:left="426" w:right="14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Klient se zavazuje k dodržování vnitřních pravidel Domova Unhošť vyplývajících ze smlouvy a Domácího řádu. Jestliže klient nedodržuje podmínky smlouvy, porušuje Domácí řád, je poskytovatel oprávněn využít opatření uvedené v Domácím řádu a v této smlouvě.</w:t>
      </w:r>
    </w:p>
    <w:p w14:paraId="49265F7E" w14:textId="1BAD7611" w:rsidR="00916024" w:rsidRDefault="0056507F" w:rsidP="0056507F">
      <w:pPr>
        <w:spacing w:after="0" w:line="240" w:lineRule="auto"/>
        <w:ind w:left="426" w:right="14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441CF">
        <w:rPr>
          <w:rFonts w:ascii="Times New Roman" w:eastAsia="Times New Roman" w:hAnsi="Times New Roman" w:cs="Times New Roman"/>
          <w:sz w:val="28"/>
          <w:szCs w:val="28"/>
        </w:rPr>
        <w:t>. Klient prohlašuje, že byl seznámen s vnitřními pravidly</w:t>
      </w:r>
      <w:r w:rsidR="008B02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441CF">
        <w:rPr>
          <w:rFonts w:ascii="Times New Roman" w:eastAsia="Times New Roman" w:hAnsi="Times New Roman" w:cs="Times New Roman"/>
          <w:sz w:val="28"/>
          <w:szCs w:val="28"/>
        </w:rPr>
        <w:t xml:space="preserve">a to zejména Domácím řádem, uvedená pravidla mu byla objasněna způsobem přiměřeným a Poskytovatel jej v dostatečném předstihu seznámí s každou změnou těchto pravidel. </w:t>
      </w:r>
    </w:p>
    <w:p w14:paraId="68971D20" w14:textId="77777777" w:rsidR="0056507F" w:rsidRDefault="0056507F" w:rsidP="0056507F">
      <w:pPr>
        <w:spacing w:after="0" w:line="240" w:lineRule="auto"/>
        <w:ind w:left="426" w:right="14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2A4415" w14:textId="77777777" w:rsidR="00916024" w:rsidRDefault="003441CF">
      <w:pPr>
        <w:tabs>
          <w:tab w:val="left" w:pos="660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VII.</w:t>
      </w:r>
    </w:p>
    <w:p w14:paraId="4170D129" w14:textId="04FA0561" w:rsidR="00916024" w:rsidRDefault="003441CF" w:rsidP="00D71F9B">
      <w:pPr>
        <w:tabs>
          <w:tab w:val="left" w:pos="660"/>
        </w:tabs>
        <w:spacing w:after="0"/>
        <w:ind w:left="276" w:right="142" w:hanging="27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Ukončení smlouvy</w:t>
      </w:r>
    </w:p>
    <w:p w14:paraId="2014FB79" w14:textId="4A68661F" w:rsidR="00916024" w:rsidRDefault="003441CF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Klient může smlouvu vypovědět kdykoliv, i bez udání důvodu a tím ukončit poskytování sociální služby. Výpovědní lhůta pro výpověď ze strany klienta činí min. 14 dní od doby, kdy byla výpověď doručena Poskytovateli. </w:t>
      </w:r>
    </w:p>
    <w:p w14:paraId="600001CF" w14:textId="77777777" w:rsidR="00916024" w:rsidRDefault="00916024">
      <w:pPr>
        <w:tabs>
          <w:tab w:val="left" w:pos="360"/>
          <w:tab w:val="left" w:pos="720"/>
        </w:tabs>
        <w:spacing w:after="0" w:line="240" w:lineRule="auto"/>
        <w:ind w:left="426" w:right="14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524C85" w14:textId="536B7511" w:rsidR="00916024" w:rsidRPr="0095781E" w:rsidRDefault="003441CF">
      <w:pPr>
        <w:tabs>
          <w:tab w:val="left" w:pos="284"/>
        </w:tabs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Poskytovatel může smlouvu vypovědět a tím ukončit pobyt klienta za podmínek stanovených v této smlouvě a v Domácím řádu. Konkrétně se může jednat zejména o změny nepříznivé sociální situace klienta, </w:t>
      </w:r>
      <w:r w:rsidR="00B95942" w:rsidRPr="0095781E">
        <w:rPr>
          <w:rFonts w:ascii="Times New Roman" w:eastAsia="Times New Roman" w:hAnsi="Times New Roman" w:cs="Times New Roman"/>
          <w:sz w:val="28"/>
          <w:szCs w:val="28"/>
        </w:rPr>
        <w:t xml:space="preserve">kdy sociální služba poskytována dle této smlouvy již není nevhodnější k řešení nepříznivé sociální situace klienta; </w:t>
      </w:r>
      <w:r w:rsidRPr="0095781E">
        <w:rPr>
          <w:rFonts w:ascii="Times New Roman" w:eastAsia="Times New Roman" w:hAnsi="Times New Roman" w:cs="Times New Roman"/>
          <w:sz w:val="28"/>
          <w:szCs w:val="28"/>
        </w:rPr>
        <w:t xml:space="preserve">popř. </w:t>
      </w:r>
      <w:r w:rsidR="00B95942" w:rsidRPr="0095781E">
        <w:rPr>
          <w:rFonts w:ascii="Times New Roman" w:eastAsia="Times New Roman" w:hAnsi="Times New Roman" w:cs="Times New Roman"/>
          <w:sz w:val="28"/>
          <w:szCs w:val="28"/>
        </w:rPr>
        <w:t xml:space="preserve">při </w:t>
      </w:r>
      <w:r w:rsidRPr="0095781E">
        <w:rPr>
          <w:rFonts w:ascii="Times New Roman" w:eastAsia="Times New Roman" w:hAnsi="Times New Roman" w:cs="Times New Roman"/>
          <w:sz w:val="28"/>
          <w:szCs w:val="28"/>
        </w:rPr>
        <w:t>opakované</w:t>
      </w:r>
      <w:r w:rsidR="00B95942" w:rsidRPr="0095781E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95781E">
        <w:rPr>
          <w:rFonts w:ascii="Times New Roman" w:eastAsia="Times New Roman" w:hAnsi="Times New Roman" w:cs="Times New Roman"/>
          <w:sz w:val="28"/>
          <w:szCs w:val="28"/>
        </w:rPr>
        <w:t xml:space="preserve"> hrubé</w:t>
      </w:r>
      <w:r w:rsidR="00B95942" w:rsidRPr="0095781E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95781E">
        <w:rPr>
          <w:rFonts w:ascii="Times New Roman" w:eastAsia="Times New Roman" w:hAnsi="Times New Roman" w:cs="Times New Roman"/>
          <w:sz w:val="28"/>
          <w:szCs w:val="28"/>
        </w:rPr>
        <w:t xml:space="preserve"> porušování vnitřních pravidel</w:t>
      </w:r>
      <w:r w:rsidR="00B95942" w:rsidRPr="0095781E">
        <w:rPr>
          <w:rFonts w:ascii="Times New Roman" w:eastAsia="Times New Roman" w:hAnsi="Times New Roman" w:cs="Times New Roman"/>
          <w:sz w:val="28"/>
          <w:szCs w:val="28"/>
        </w:rPr>
        <w:t xml:space="preserve"> (min. 3x)</w:t>
      </w:r>
      <w:r w:rsidRPr="0095781E">
        <w:rPr>
          <w:rFonts w:ascii="Times New Roman" w:eastAsia="Times New Roman" w:hAnsi="Times New Roman" w:cs="Times New Roman"/>
          <w:sz w:val="28"/>
          <w:szCs w:val="28"/>
        </w:rPr>
        <w:t>, tak jak je uvedeno v Domácím řádu.</w:t>
      </w:r>
    </w:p>
    <w:p w14:paraId="1F4E80DB" w14:textId="77777777" w:rsidR="00916024" w:rsidRDefault="00916024">
      <w:pPr>
        <w:tabs>
          <w:tab w:val="left" w:pos="284"/>
        </w:tabs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B212D3" w14:textId="69F91C86" w:rsidR="00916024" w:rsidRDefault="003441CF" w:rsidP="00F603FC">
      <w:pPr>
        <w:tabs>
          <w:tab w:val="left" w:pos="284"/>
        </w:tabs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3. Výpovědní lhůta pro případy, kdy poskytovaná sociální služba ze strany Poskytovatele specifikovaná v této Smlouvě není schopna nadále řešit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nepříznivou sociální situaci klienta (např. změna zdravotního stavu, míry podpory) činí jeden kalendářní měsíc následující po kalendářním měsíci, v němž byla výpověď klientovi doručena. Tato lhůta platí i pro případy, kdy klient nepodepíše dodatky Smlouvy týkající se změny výše úhrad dle článku V. této Smlouvy. </w:t>
      </w:r>
    </w:p>
    <w:p w14:paraId="4788E425" w14:textId="77777777" w:rsidR="00916024" w:rsidRDefault="0091602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A541D2" w14:textId="77777777" w:rsidR="00916024" w:rsidRDefault="003441CF" w:rsidP="00F603FC">
      <w:pPr>
        <w:tabs>
          <w:tab w:val="left" w:pos="284"/>
        </w:tabs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Pro ostatní případy, kdy klient porušuje ustanovení této Smlouvy a Domácího řádu, a to zejména v oblastech týkajících se opakovaného hrubého porušování Domácího řádu činí výpověď daná Poskytovatelem 3 měsíce a počíná běžet prvním dnem kalendářního měsíce následujícího po kalendářním měsíci, v němž byla výpověď klientovi doručena.</w:t>
      </w:r>
    </w:p>
    <w:p w14:paraId="5AE3F28B" w14:textId="77777777" w:rsidR="00916024" w:rsidRDefault="00916024" w:rsidP="00F603FC">
      <w:pPr>
        <w:tabs>
          <w:tab w:val="left" w:pos="284"/>
          <w:tab w:val="left" w:pos="720"/>
        </w:tabs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DCA7FE" w14:textId="16963EF0" w:rsidR="00916024" w:rsidRDefault="003441CF" w:rsidP="00F603FC">
      <w:pPr>
        <w:tabs>
          <w:tab w:val="left" w:pos="284"/>
          <w:tab w:val="left" w:pos="720"/>
        </w:tabs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Klientovi, kterému běží výpovědní lhůta,</w:t>
      </w:r>
      <w:r w:rsidR="008B0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bude</w:t>
      </w:r>
      <w:r w:rsidR="008B0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poskytnuto</w:t>
      </w:r>
      <w:r w:rsidR="008B0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základní</w:t>
      </w:r>
      <w:r w:rsidR="008B0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sociální poradenství a</w:t>
      </w:r>
      <w:r w:rsidR="008B0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doporučena jiná služba.</w:t>
      </w:r>
      <w:r w:rsidR="008B0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Poskytovatel není povinen zajistit klientovi náhradní ubytování.</w:t>
      </w:r>
    </w:p>
    <w:p w14:paraId="2D25B1E3" w14:textId="77777777" w:rsidR="00916024" w:rsidRDefault="00916024">
      <w:pPr>
        <w:tabs>
          <w:tab w:val="left" w:pos="284"/>
          <w:tab w:val="left" w:pos="72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2619A0" w14:textId="0969A97F" w:rsidR="00916024" w:rsidRDefault="003441CF">
      <w:pPr>
        <w:tabs>
          <w:tab w:val="left" w:pos="284"/>
          <w:tab w:val="left" w:pos="720"/>
        </w:tabs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K ukončení smlouvy může dojít i na základě vzájemné dohody</w:t>
      </w:r>
      <w:r w:rsidR="008B027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mezi klientem a poskytovatelem, kdy lhůta ukončení je vyjednána v této dohodě.</w:t>
      </w:r>
    </w:p>
    <w:p w14:paraId="42B1BF87" w14:textId="77777777" w:rsidR="00916024" w:rsidRDefault="00916024">
      <w:pPr>
        <w:tabs>
          <w:tab w:val="left" w:pos="0"/>
          <w:tab w:val="left" w:pos="42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0B3AC2" w14:textId="33C7BA4A" w:rsidR="0056507F" w:rsidRDefault="003441CF" w:rsidP="00D71F9B">
      <w:pPr>
        <w:tabs>
          <w:tab w:val="left" w:pos="284"/>
          <w:tab w:val="left" w:pos="720"/>
        </w:tabs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V případě ukončení smlouvy je nezbytné, aby obě smluvní strany vůči sobě vypořádaly veškeré závazky</w:t>
      </w:r>
      <w:r w:rsidR="0095781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ve lhůtách daných v článku V. této Smlouvy.</w:t>
      </w:r>
    </w:p>
    <w:p w14:paraId="6D245E47" w14:textId="77777777" w:rsidR="00916024" w:rsidRDefault="003441CF">
      <w:pPr>
        <w:tabs>
          <w:tab w:val="left" w:pos="360"/>
          <w:tab w:val="left" w:pos="720"/>
        </w:tabs>
        <w:spacing w:after="0" w:line="240" w:lineRule="auto"/>
        <w:ind w:left="360" w:right="142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VII.</w:t>
      </w:r>
    </w:p>
    <w:p w14:paraId="225C4879" w14:textId="368A6601" w:rsidR="00916024" w:rsidRDefault="003441CF" w:rsidP="00193A05">
      <w:pPr>
        <w:tabs>
          <w:tab w:val="left" w:pos="360"/>
          <w:tab w:val="left" w:pos="720"/>
        </w:tabs>
        <w:spacing w:after="0" w:line="240" w:lineRule="auto"/>
        <w:ind w:left="360" w:right="142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Způsob a podmínky, za kterých lze smlouvu měnit</w:t>
      </w:r>
    </w:p>
    <w:p w14:paraId="495500CE" w14:textId="77777777" w:rsidR="00916024" w:rsidRDefault="003441CF">
      <w:pPr>
        <w:tabs>
          <w:tab w:val="left" w:pos="0"/>
          <w:tab w:val="left" w:pos="72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Smlouvu a podmínky v ní sjednané lze měnit a doplňovat pouze písemnými dodatky, se kterými obě smluvní strany souhlasí.</w:t>
      </w:r>
    </w:p>
    <w:p w14:paraId="4BDC191B" w14:textId="77777777" w:rsidR="00916024" w:rsidRDefault="00916024">
      <w:pPr>
        <w:tabs>
          <w:tab w:val="left" w:pos="360"/>
          <w:tab w:val="left" w:pos="720"/>
        </w:tabs>
        <w:spacing w:after="0" w:line="240" w:lineRule="auto"/>
        <w:ind w:left="360" w:right="142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BBFFE4" w14:textId="77777777" w:rsidR="00916024" w:rsidRDefault="003441CF">
      <w:pPr>
        <w:tabs>
          <w:tab w:val="left" w:pos="360"/>
          <w:tab w:val="left" w:pos="720"/>
        </w:tabs>
        <w:spacing w:after="0" w:line="240" w:lineRule="auto"/>
        <w:ind w:left="360" w:right="142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VIII.</w:t>
      </w:r>
    </w:p>
    <w:p w14:paraId="08AB89D9" w14:textId="77777777" w:rsidR="00193A05" w:rsidRDefault="003441CF" w:rsidP="00193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Zákonnost zpracování osobních údajů</w:t>
      </w:r>
    </w:p>
    <w:p w14:paraId="5593DB8E" w14:textId="138C4E7B" w:rsidR="00916024" w:rsidRDefault="003441CF" w:rsidP="00193A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Klient bere na vědomí:</w:t>
      </w:r>
    </w:p>
    <w:p w14:paraId="245ABF0A" w14:textId="77777777" w:rsidR="00916024" w:rsidRDefault="003441CF">
      <w:pPr>
        <w:numPr>
          <w:ilvl w:val="0"/>
          <w:numId w:val="7"/>
        </w:num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že zpracování jeho osobních údajů je prováděno v souladu s nařízením Evropského parlamentu a Rady (EU) č. 2016/679 ze dne 24.dubna 2016 o ochraně fyzických osob v souvislosti se zpracováním osobních údajů a volném pohybu těchto údajů a o zrušení směrnice 95/46/ES a platné legislativy ČR</w:t>
      </w:r>
    </w:p>
    <w:p w14:paraId="485F9E0D" w14:textId="77777777" w:rsidR="00916024" w:rsidRDefault="003441CF">
      <w:pPr>
        <w:numPr>
          <w:ilvl w:val="0"/>
          <w:numId w:val="7"/>
        </w:num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že zpracování je nezbytné pro plnění smlouvy, oprávněného zájmu správce, plnění právní povinnosti a ochraně životně důležitých zájmů subjektu údajů</w:t>
      </w:r>
    </w:p>
    <w:p w14:paraId="173F3423" w14:textId="1D7F6170" w:rsidR="00916024" w:rsidRDefault="003441CF">
      <w:pPr>
        <w:numPr>
          <w:ilvl w:val="0"/>
          <w:numId w:val="7"/>
        </w:num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že zpracovatelem osobních údajů vyplývajících z tohoto článku je: </w:t>
      </w:r>
    </w:p>
    <w:p w14:paraId="6EBFED44" w14:textId="77777777" w:rsidR="00916024" w:rsidRDefault="003441CF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Domov Unhošť, poskytovatel sociálních služeb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FE3FA4" w14:textId="77777777" w:rsidR="00916024" w:rsidRDefault="003441CF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 sídlem Berounská 500, 273 51 Unhošť, </w:t>
      </w:r>
    </w:p>
    <w:p w14:paraId="5BDC4CD2" w14:textId="483E180C" w:rsidR="00916024" w:rsidRDefault="003441CF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zastoupený </w:t>
      </w:r>
      <w:r w:rsidR="00DA2F0B">
        <w:rPr>
          <w:rFonts w:ascii="Times New Roman" w:eastAsia="Times New Roman" w:hAnsi="Times New Roman" w:cs="Times New Roman"/>
          <w:b/>
          <w:sz w:val="28"/>
          <w:szCs w:val="28"/>
        </w:rPr>
        <w:t xml:space="preserve">ředitelkou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Ing. Lenkou Ungerovou, MPA</w:t>
      </w:r>
    </w:p>
    <w:p w14:paraId="2D7BF0C1" w14:textId="77777777" w:rsidR="00916024" w:rsidRDefault="003441CF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dále jen zástupce správce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6CFD523" w14:textId="10426B59" w:rsidR="00916024" w:rsidRDefault="003441CF">
      <w:pPr>
        <w:numPr>
          <w:ilvl w:val="0"/>
          <w:numId w:val="7"/>
        </w:numPr>
        <w:spacing w:after="0" w:line="240" w:lineRule="auto"/>
        <w:ind w:left="284" w:right="142" w:hanging="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že </w:t>
      </w:r>
      <w:r w:rsidR="007528F5" w:rsidRPr="0095781E">
        <w:rPr>
          <w:rFonts w:ascii="Times New Roman" w:eastAsia="Times New Roman" w:hAnsi="Times New Roman" w:cs="Times New Roman"/>
          <w:sz w:val="28"/>
          <w:szCs w:val="28"/>
        </w:rPr>
        <w:t xml:space="preserve">obdržel </w:t>
      </w:r>
      <w:r w:rsidRPr="0095781E">
        <w:rPr>
          <w:rFonts w:ascii="Times New Roman" w:eastAsia="Times New Roman" w:hAnsi="Times New Roman" w:cs="Times New Roman"/>
          <w:sz w:val="28"/>
          <w:szCs w:val="28"/>
        </w:rPr>
        <w:t>podrobn</w:t>
      </w:r>
      <w:r w:rsidR="007528F5" w:rsidRPr="0095781E">
        <w:rPr>
          <w:rFonts w:ascii="Times New Roman" w:eastAsia="Times New Roman" w:hAnsi="Times New Roman" w:cs="Times New Roman"/>
          <w:sz w:val="28"/>
          <w:szCs w:val="28"/>
        </w:rPr>
        <w:t>é</w:t>
      </w:r>
      <w:r w:rsidRPr="00957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informace o zpracování osobních údajů klientů Domova Unhošť, poskytovatele sociálních služeb</w:t>
      </w:r>
    </w:p>
    <w:p w14:paraId="5044A157" w14:textId="77777777" w:rsidR="00916024" w:rsidRDefault="003441CF" w:rsidP="00193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IX.</w:t>
      </w:r>
    </w:p>
    <w:p w14:paraId="73EE70A0" w14:textId="77777777" w:rsidR="00916024" w:rsidRDefault="003441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Závěrečná ujednání a doba platnosti</w:t>
      </w:r>
    </w:p>
    <w:p w14:paraId="1D63AB27" w14:textId="0F0E847C" w:rsidR="00916024" w:rsidRDefault="003441CF" w:rsidP="005650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Klient byl seznámen s tím, že má právo využívat</w:t>
      </w:r>
      <w:r w:rsidR="001B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čip pro vstup do budovy Domova, jehož užívání se řídí pravidly uvedenými v Domácím řádu.</w:t>
      </w:r>
    </w:p>
    <w:p w14:paraId="13A9C8EB" w14:textId="77777777" w:rsidR="00916024" w:rsidRDefault="003441CF" w:rsidP="005650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Klient má právo nahlížet do osobní dokumentace, kterou o něm vede poskytovatel (osobní spis vedený u sociálních pracovníků). Klient má právo na informace o svém zdravotním stavu.</w:t>
      </w:r>
    </w:p>
    <w:p w14:paraId="738D995D" w14:textId="77777777" w:rsidR="00916024" w:rsidRDefault="003441CF" w:rsidP="005650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Klient byl před uzavřením smlouvy seznámen s Domácím řádem Domova Unhošť, jehož součástí jsou i zásady pro podávání a vyřizování stížností, což stvrzuje podpisem této smlouvy.</w:t>
      </w:r>
    </w:p>
    <w:p w14:paraId="1A417541" w14:textId="031391F4" w:rsidR="00916024" w:rsidRDefault="003441CF" w:rsidP="005650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Smlouva se uzavírá na dobu </w:t>
      </w:r>
      <w:r w:rsidRPr="00F603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neurčitou/</w:t>
      </w:r>
      <w:r w:rsidRPr="00794E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určitou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57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Výpovědní lhůty jsou pak v souladu s ustanovením článku VII. této Smlouvy. </w:t>
      </w:r>
    </w:p>
    <w:p w14:paraId="5C3C0AD0" w14:textId="77777777" w:rsidR="00916024" w:rsidRDefault="003441CF" w:rsidP="005650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Smluvní strany prohlašují, že smlouvu přečetly, jejímu obsahu rozumí a s jejím obsahem úplně a bezvýhradně souhlasí, což stvrzují svými vlastnoručními podpisy.</w:t>
      </w:r>
    </w:p>
    <w:p w14:paraId="0677C35B" w14:textId="77777777" w:rsidR="00916024" w:rsidRDefault="003441CF" w:rsidP="005650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Klient nemůže práva z této smlouvy postoupit na jiného.</w:t>
      </w:r>
    </w:p>
    <w:p w14:paraId="3B8E1BDA" w14:textId="4923BD84" w:rsidR="00916024" w:rsidRDefault="003441CF" w:rsidP="005650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Tato smlouva je uzavřena ve dvou vyhotoveních s platností originálu, z nichž jedno převzal </w:t>
      </w:r>
      <w:r w:rsidR="001B650A">
        <w:rPr>
          <w:rFonts w:ascii="Times New Roman" w:eastAsia="Times New Roman" w:hAnsi="Times New Roman" w:cs="Times New Roman"/>
          <w:color w:val="000000"/>
          <w:sz w:val="28"/>
          <w:szCs w:val="28"/>
        </w:rPr>
        <w:t>klient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 druhé poskytovatel.</w:t>
      </w:r>
    </w:p>
    <w:p w14:paraId="26EFC65B" w14:textId="2013FE41" w:rsidR="00FA480F" w:rsidRDefault="003441CF" w:rsidP="005650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Účinnost této smlouvy je od </w:t>
      </w:r>
      <w:r w:rsidR="00794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……………..</w:t>
      </w:r>
    </w:p>
    <w:p w14:paraId="35783639" w14:textId="77777777" w:rsidR="00FA480F" w:rsidRPr="00FA480F" w:rsidRDefault="00FA480F" w:rsidP="00FA480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448D68" w14:textId="495434F1" w:rsidR="00193A05" w:rsidRDefault="003441C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 Unhošti dne </w:t>
      </w:r>
      <w:r w:rsidR="00794E84">
        <w:rPr>
          <w:rFonts w:ascii="Times New Roman" w:eastAsia="Times New Roman" w:hAnsi="Times New Roman" w:cs="Times New Roman"/>
          <w:sz w:val="28"/>
          <w:szCs w:val="28"/>
        </w:rPr>
        <w:t>…………………</w:t>
      </w:r>
    </w:p>
    <w:p w14:paraId="7E953D32" w14:textId="77777777" w:rsidR="00193A05" w:rsidRDefault="00193A0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140177" w14:textId="77777777" w:rsidR="00193A05" w:rsidRPr="00193A05" w:rsidRDefault="00193A0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373FBE" w14:textId="77777777" w:rsidR="00916024" w:rsidRDefault="003441C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…………………......................                         ……………………………….</w:t>
      </w:r>
    </w:p>
    <w:p w14:paraId="5C95387C" w14:textId="7DA6080F" w:rsidR="00916024" w:rsidRDefault="003441C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podpis </w:t>
      </w:r>
      <w:r w:rsidR="00644B12">
        <w:rPr>
          <w:rFonts w:ascii="Times New Roman" w:eastAsia="Times New Roman" w:hAnsi="Times New Roman" w:cs="Times New Roman"/>
          <w:sz w:val="28"/>
          <w:szCs w:val="28"/>
        </w:rPr>
        <w:t>klienta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  <w:t xml:space="preserve">   </w:t>
      </w:r>
      <w:r w:rsidR="0056507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Ing. Lenka Ungerová, MPA</w:t>
      </w:r>
    </w:p>
    <w:p w14:paraId="252A041E" w14:textId="1CFFE36B" w:rsidR="0056507F" w:rsidRDefault="003441CF" w:rsidP="00C62623">
      <w:pPr>
        <w:tabs>
          <w:tab w:val="left" w:pos="582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56507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ředitelka Domova Unhošť  </w:t>
      </w:r>
    </w:p>
    <w:p w14:paraId="30F611AA" w14:textId="77777777" w:rsidR="0056507F" w:rsidRDefault="0056507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EEA50B" w14:textId="0DAAA250" w:rsidR="00916024" w:rsidRDefault="003441CF" w:rsidP="00C62623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Přítomen: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63E447A" w14:textId="3A6F2256" w:rsidR="00916024" w:rsidRDefault="003441CF">
      <w:pPr>
        <w:tabs>
          <w:tab w:val="left" w:pos="5625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</w:t>
      </w:r>
      <w:r w:rsidR="00193A05">
        <w:rPr>
          <w:rFonts w:ascii="Times New Roman" w:eastAsia="Times New Roman" w:hAnsi="Times New Roman" w:cs="Times New Roman"/>
          <w:sz w:val="28"/>
          <w:szCs w:val="28"/>
        </w:rPr>
        <w:t>…..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……………………………………..                      </w:t>
      </w:r>
    </w:p>
    <w:p w14:paraId="6FB23CAE" w14:textId="77777777" w:rsidR="008F3262" w:rsidRDefault="008F3262" w:rsidP="00D71F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2FD011" w14:textId="77777777" w:rsidR="00794E84" w:rsidRDefault="00794E84" w:rsidP="00D71F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99E277" w14:textId="755597EC" w:rsidR="00D71F9B" w:rsidRDefault="003441CF" w:rsidP="00D71F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Přílohy:</w:t>
      </w:r>
    </w:p>
    <w:p w14:paraId="657527BD" w14:textId="097B4F32" w:rsidR="00916024" w:rsidRDefault="003441CF" w:rsidP="00D71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Příloha č. 1 - Domácí řád</w:t>
      </w:r>
    </w:p>
    <w:p w14:paraId="5B00DA82" w14:textId="093D8EE4" w:rsidR="00916024" w:rsidRDefault="003441CF" w:rsidP="00D71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Příloha č. 2 - Rozpis úhrady                                                                                                                                                    </w:t>
      </w:r>
    </w:p>
    <w:sectPr w:rsidR="00916024" w:rsidSect="00EE73E7">
      <w:headerReference w:type="default" r:id="rId9"/>
      <w:pgSz w:w="11906" w:h="16838"/>
      <w:pgMar w:top="1417" w:right="1417" w:bottom="567" w:left="1417" w:header="0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E387" w14:textId="77777777" w:rsidR="00F979C1" w:rsidRDefault="00F979C1">
      <w:pPr>
        <w:spacing w:after="0" w:line="240" w:lineRule="auto"/>
      </w:pPr>
      <w:r>
        <w:separator/>
      </w:r>
    </w:p>
  </w:endnote>
  <w:endnote w:type="continuationSeparator" w:id="0">
    <w:p w14:paraId="7BE162CD" w14:textId="77777777" w:rsidR="00F979C1" w:rsidRDefault="00F9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E12A9" w14:textId="77777777" w:rsidR="00F979C1" w:rsidRDefault="00F979C1">
      <w:pPr>
        <w:spacing w:after="0" w:line="240" w:lineRule="auto"/>
      </w:pPr>
      <w:r>
        <w:separator/>
      </w:r>
    </w:p>
  </w:footnote>
  <w:footnote w:type="continuationSeparator" w:id="0">
    <w:p w14:paraId="311F7B19" w14:textId="77777777" w:rsidR="00F979C1" w:rsidRDefault="00F9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DF9C" w14:textId="77777777" w:rsidR="00916024" w:rsidRDefault="0091602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sz w:val="28"/>
        <w:szCs w:val="28"/>
      </w:rPr>
    </w:pPr>
  </w:p>
  <w:tbl>
    <w:tblPr>
      <w:tblStyle w:val="a"/>
      <w:tblW w:w="7056" w:type="dxa"/>
      <w:tblInd w:w="2303" w:type="dxa"/>
      <w:tblLayout w:type="fixed"/>
      <w:tblLook w:val="0000" w:firstRow="0" w:lastRow="0" w:firstColumn="0" w:lastColumn="0" w:noHBand="0" w:noVBand="0"/>
    </w:tblPr>
    <w:tblGrid>
      <w:gridCol w:w="2855"/>
      <w:gridCol w:w="2685"/>
      <w:gridCol w:w="1516"/>
    </w:tblGrid>
    <w:tr w:rsidR="00916024" w14:paraId="40B4E8E1" w14:textId="77777777">
      <w:trPr>
        <w:trHeight w:val="256"/>
      </w:trPr>
      <w:tc>
        <w:tcPr>
          <w:tcW w:w="7056" w:type="dxa"/>
          <w:gridSpan w:val="3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shd w:val="clear" w:color="auto" w:fill="auto"/>
          <w:vAlign w:val="bottom"/>
        </w:tcPr>
        <w:p w14:paraId="7C9023A8" w14:textId="77777777" w:rsidR="00916024" w:rsidRDefault="003441CF">
          <w:pPr>
            <w:spacing w:after="0" w:line="240" w:lineRule="auto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6"/>
              <w:szCs w:val="26"/>
            </w:rPr>
            <w:t>Domov Unhošť, poskytovatel sociálních služeb</w:t>
          </w:r>
          <w:r>
            <w:rPr>
              <w:rFonts w:ascii="Arial" w:eastAsia="Arial" w:hAnsi="Arial" w:cs="Arial"/>
              <w:b/>
              <w:sz w:val="24"/>
              <w:szCs w:val="24"/>
            </w:rPr>
            <w:t xml:space="preserve">              </w:t>
          </w:r>
          <w:r>
            <w:rPr>
              <w:rFonts w:ascii="Arial" w:eastAsia="Arial" w:hAnsi="Arial" w:cs="Arial"/>
              <w:sz w:val="20"/>
              <w:szCs w:val="20"/>
            </w:rPr>
            <w:t xml:space="preserve">                                   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182A60B1" wp14:editId="2CCC2D1C">
                <wp:simplePos x="0" y="0"/>
                <wp:positionH relativeFrom="column">
                  <wp:posOffset>-2131059</wp:posOffset>
                </wp:positionH>
                <wp:positionV relativeFrom="paragraph">
                  <wp:posOffset>-55879</wp:posOffset>
                </wp:positionV>
                <wp:extent cx="1905000" cy="343535"/>
                <wp:effectExtent l="0" t="0" r="0" b="0"/>
                <wp:wrapNone/>
                <wp:docPr id="2" name="image1.jpg" descr="logo_prin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_print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3435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916024" w14:paraId="5A309113" w14:textId="77777777">
      <w:trPr>
        <w:trHeight w:val="351"/>
      </w:trPr>
      <w:tc>
        <w:tcPr>
          <w:tcW w:w="7056" w:type="dxa"/>
          <w:gridSpan w:val="3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756DB86" w14:textId="77777777" w:rsidR="00916024" w:rsidRDefault="003441CF">
          <w:pPr>
            <w:widowControl w:val="0"/>
            <w:tabs>
              <w:tab w:val="center" w:pos="4536"/>
              <w:tab w:val="right" w:pos="9071"/>
            </w:tabs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</w:rPr>
          </w:pPr>
          <w:r>
            <w:rPr>
              <w:rFonts w:ascii="Times New Roman" w:eastAsia="Times New Roman" w:hAnsi="Times New Roman" w:cs="Times New Roman"/>
              <w:sz w:val="26"/>
              <w:szCs w:val="26"/>
            </w:rPr>
            <w:t>Berounská 500, 273 51 Unhošť</w:t>
          </w:r>
        </w:p>
      </w:tc>
    </w:tr>
    <w:tr w:rsidR="00916024" w14:paraId="5E160BB7" w14:textId="77777777">
      <w:trPr>
        <w:trHeight w:val="256"/>
      </w:trPr>
      <w:tc>
        <w:tcPr>
          <w:tcW w:w="554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43A673D" w14:textId="77777777" w:rsidR="00916024" w:rsidRDefault="003441CF">
          <w:pPr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Název dokumentu:  </w:t>
          </w:r>
        </w:p>
        <w:p w14:paraId="1F9740C4" w14:textId="77777777" w:rsidR="00916024" w:rsidRDefault="003441C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>Smlouva o poskytování sociální služby</w:t>
          </w:r>
        </w:p>
      </w:tc>
      <w:tc>
        <w:tcPr>
          <w:tcW w:w="15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89C5C20" w14:textId="77777777" w:rsidR="00916024" w:rsidRDefault="003441CF">
          <w:pPr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číslo:  </w:t>
          </w:r>
        </w:p>
        <w:p w14:paraId="7186DE96" w14:textId="77777777" w:rsidR="00916024" w:rsidRDefault="003441CF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  4 - 1</w:t>
          </w:r>
        </w:p>
      </w:tc>
    </w:tr>
    <w:tr w:rsidR="00916024" w14:paraId="3A2D5EE7" w14:textId="77777777">
      <w:trPr>
        <w:trHeight w:val="271"/>
      </w:trPr>
      <w:tc>
        <w:tcPr>
          <w:tcW w:w="2855" w:type="dxa"/>
          <w:tcBorders>
            <w:top w:val="single" w:sz="4" w:space="0" w:color="000000"/>
            <w:left w:val="single" w:sz="8" w:space="0" w:color="000000"/>
            <w:bottom w:val="single" w:sz="8" w:space="0" w:color="000000"/>
            <w:right w:val="single" w:sz="4" w:space="0" w:color="000000"/>
          </w:tcBorders>
          <w:shd w:val="clear" w:color="auto" w:fill="auto"/>
          <w:vAlign w:val="bottom"/>
        </w:tcPr>
        <w:p w14:paraId="0ECC42A0" w14:textId="4D1C1A40" w:rsidR="00916024" w:rsidRDefault="003441CF">
          <w:pPr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Účinnost od :   1.</w:t>
          </w:r>
          <w:r w:rsidR="00DA2F0B">
            <w:rPr>
              <w:rFonts w:ascii="Arial" w:eastAsia="Arial" w:hAnsi="Arial" w:cs="Arial"/>
              <w:sz w:val="16"/>
              <w:szCs w:val="16"/>
            </w:rPr>
            <w:t>1</w:t>
          </w:r>
          <w:r w:rsidR="00F603FC">
            <w:rPr>
              <w:rFonts w:ascii="Arial" w:eastAsia="Arial" w:hAnsi="Arial" w:cs="Arial"/>
              <w:sz w:val="16"/>
              <w:szCs w:val="16"/>
            </w:rPr>
            <w:t>.202</w:t>
          </w:r>
          <w:r w:rsidR="006B1CEF">
            <w:rPr>
              <w:rFonts w:ascii="Arial" w:eastAsia="Arial" w:hAnsi="Arial" w:cs="Arial"/>
              <w:sz w:val="16"/>
              <w:szCs w:val="16"/>
            </w:rPr>
            <w:t>4</w:t>
          </w:r>
          <w:r>
            <w:rPr>
              <w:rFonts w:ascii="Arial" w:eastAsia="Arial" w:hAnsi="Arial" w:cs="Arial"/>
              <w:sz w:val="16"/>
              <w:szCs w:val="16"/>
            </w:rPr>
            <w:t xml:space="preserve"> </w:t>
          </w:r>
        </w:p>
      </w:tc>
      <w:tc>
        <w:tcPr>
          <w:tcW w:w="2685" w:type="dxa"/>
          <w:tcBorders>
            <w:top w:val="single" w:sz="4" w:space="0" w:color="000000"/>
            <w:left w:val="single" w:sz="4" w:space="0" w:color="000000"/>
            <w:bottom w:val="single" w:sz="8" w:space="0" w:color="000000"/>
            <w:right w:val="single" w:sz="4" w:space="0" w:color="000000"/>
          </w:tcBorders>
          <w:shd w:val="clear" w:color="auto" w:fill="auto"/>
          <w:vAlign w:val="bottom"/>
        </w:tcPr>
        <w:p w14:paraId="4D24B11E" w14:textId="77777777" w:rsidR="00916024" w:rsidRDefault="003441CF">
          <w:pPr>
            <w:pBdr>
              <w:right w:val="single" w:sz="4" w:space="4" w:color="000000"/>
            </w:pBdr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</w:t>
          </w:r>
        </w:p>
      </w:tc>
      <w:tc>
        <w:tcPr>
          <w:tcW w:w="15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3ABA032" w14:textId="7A7E75A6" w:rsidR="00916024" w:rsidRDefault="003441CF">
          <w:pPr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verze:    </w:t>
          </w:r>
          <w:r w:rsidR="006B1CEF">
            <w:rPr>
              <w:rFonts w:ascii="Arial" w:eastAsia="Arial" w:hAnsi="Arial" w:cs="Arial"/>
              <w:sz w:val="16"/>
              <w:szCs w:val="16"/>
            </w:rPr>
            <w:t>6</w:t>
          </w:r>
        </w:p>
      </w:tc>
    </w:tr>
  </w:tbl>
  <w:p w14:paraId="799E9B5B" w14:textId="77777777" w:rsidR="00916024" w:rsidRDefault="009160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C3000"/>
    <w:multiLevelType w:val="multilevel"/>
    <w:tmpl w:val="071C3DB8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E64FDE"/>
    <w:multiLevelType w:val="multilevel"/>
    <w:tmpl w:val="75001522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3D0D9E"/>
    <w:multiLevelType w:val="multilevel"/>
    <w:tmpl w:val="0F801FC2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5477B19"/>
    <w:multiLevelType w:val="multilevel"/>
    <w:tmpl w:val="7EAE63E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EE4B0E"/>
    <w:multiLevelType w:val="multilevel"/>
    <w:tmpl w:val="2FFA00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E5D1A"/>
    <w:multiLevelType w:val="multilevel"/>
    <w:tmpl w:val="09541B1C"/>
    <w:lvl w:ilvl="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C322DF3"/>
    <w:multiLevelType w:val="multilevel"/>
    <w:tmpl w:val="FD8CB162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058FA"/>
    <w:multiLevelType w:val="multilevel"/>
    <w:tmpl w:val="7374A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952036">
    <w:abstractNumId w:val="0"/>
  </w:num>
  <w:num w:numId="2" w16cid:durableId="717314886">
    <w:abstractNumId w:val="2"/>
  </w:num>
  <w:num w:numId="3" w16cid:durableId="217135031">
    <w:abstractNumId w:val="6"/>
  </w:num>
  <w:num w:numId="4" w16cid:durableId="759761884">
    <w:abstractNumId w:val="4"/>
  </w:num>
  <w:num w:numId="5" w16cid:durableId="485753381">
    <w:abstractNumId w:val="1"/>
  </w:num>
  <w:num w:numId="6" w16cid:durableId="1357077992">
    <w:abstractNumId w:val="7"/>
  </w:num>
  <w:num w:numId="7" w16cid:durableId="1605068952">
    <w:abstractNumId w:val="5"/>
  </w:num>
  <w:num w:numId="8" w16cid:durableId="1061245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24"/>
    <w:rsid w:val="00086AED"/>
    <w:rsid w:val="000955E3"/>
    <w:rsid w:val="000A3F37"/>
    <w:rsid w:val="000B4578"/>
    <w:rsid w:val="000C2224"/>
    <w:rsid w:val="000E3784"/>
    <w:rsid w:val="000E78E4"/>
    <w:rsid w:val="00106E32"/>
    <w:rsid w:val="00145508"/>
    <w:rsid w:val="00193A05"/>
    <w:rsid w:val="00193A7F"/>
    <w:rsid w:val="001A7BC0"/>
    <w:rsid w:val="001B650A"/>
    <w:rsid w:val="001E0D3F"/>
    <w:rsid w:val="001F2FFB"/>
    <w:rsid w:val="002627A9"/>
    <w:rsid w:val="002764BE"/>
    <w:rsid w:val="0028574C"/>
    <w:rsid w:val="002A0658"/>
    <w:rsid w:val="002A2658"/>
    <w:rsid w:val="002C1F9E"/>
    <w:rsid w:val="003161B6"/>
    <w:rsid w:val="00324EA3"/>
    <w:rsid w:val="00325E55"/>
    <w:rsid w:val="0033708C"/>
    <w:rsid w:val="00340B2B"/>
    <w:rsid w:val="003426AE"/>
    <w:rsid w:val="003441CF"/>
    <w:rsid w:val="003767C3"/>
    <w:rsid w:val="003830AF"/>
    <w:rsid w:val="003A18B7"/>
    <w:rsid w:val="003E216F"/>
    <w:rsid w:val="0041748C"/>
    <w:rsid w:val="00426FA5"/>
    <w:rsid w:val="0046062E"/>
    <w:rsid w:val="00481D89"/>
    <w:rsid w:val="004B5308"/>
    <w:rsid w:val="00532BED"/>
    <w:rsid w:val="00540B29"/>
    <w:rsid w:val="00553F92"/>
    <w:rsid w:val="0056507F"/>
    <w:rsid w:val="005B3959"/>
    <w:rsid w:val="005C0719"/>
    <w:rsid w:val="005D235F"/>
    <w:rsid w:val="005F3AE8"/>
    <w:rsid w:val="006032AB"/>
    <w:rsid w:val="00620D7F"/>
    <w:rsid w:val="00635260"/>
    <w:rsid w:val="00642DA0"/>
    <w:rsid w:val="00644B12"/>
    <w:rsid w:val="00655484"/>
    <w:rsid w:val="006A16CA"/>
    <w:rsid w:val="006B1CEF"/>
    <w:rsid w:val="006E6080"/>
    <w:rsid w:val="007048F7"/>
    <w:rsid w:val="00705CB1"/>
    <w:rsid w:val="00707049"/>
    <w:rsid w:val="007073EC"/>
    <w:rsid w:val="007170FF"/>
    <w:rsid w:val="007226AE"/>
    <w:rsid w:val="007528F5"/>
    <w:rsid w:val="007622DA"/>
    <w:rsid w:val="00770088"/>
    <w:rsid w:val="00775FFF"/>
    <w:rsid w:val="00786F0E"/>
    <w:rsid w:val="0079197D"/>
    <w:rsid w:val="00794E84"/>
    <w:rsid w:val="00796A03"/>
    <w:rsid w:val="007B2992"/>
    <w:rsid w:val="007F6636"/>
    <w:rsid w:val="00824CBD"/>
    <w:rsid w:val="008353AC"/>
    <w:rsid w:val="0084782F"/>
    <w:rsid w:val="00856746"/>
    <w:rsid w:val="00893238"/>
    <w:rsid w:val="0089345E"/>
    <w:rsid w:val="00895C85"/>
    <w:rsid w:val="008B027F"/>
    <w:rsid w:val="008B4A5B"/>
    <w:rsid w:val="008C3C3A"/>
    <w:rsid w:val="008D1D61"/>
    <w:rsid w:val="008E3189"/>
    <w:rsid w:val="008F3262"/>
    <w:rsid w:val="008F559E"/>
    <w:rsid w:val="00916024"/>
    <w:rsid w:val="0093599F"/>
    <w:rsid w:val="0095781E"/>
    <w:rsid w:val="00991E41"/>
    <w:rsid w:val="009A15F3"/>
    <w:rsid w:val="009C5388"/>
    <w:rsid w:val="00A0251C"/>
    <w:rsid w:val="00A04A13"/>
    <w:rsid w:val="00A4208B"/>
    <w:rsid w:val="00A6720C"/>
    <w:rsid w:val="00A8169F"/>
    <w:rsid w:val="00B20F84"/>
    <w:rsid w:val="00B424BE"/>
    <w:rsid w:val="00B95942"/>
    <w:rsid w:val="00BB7214"/>
    <w:rsid w:val="00BC0D6C"/>
    <w:rsid w:val="00BF35AC"/>
    <w:rsid w:val="00C04538"/>
    <w:rsid w:val="00C534A8"/>
    <w:rsid w:val="00C62623"/>
    <w:rsid w:val="00D2191A"/>
    <w:rsid w:val="00D312E5"/>
    <w:rsid w:val="00D36040"/>
    <w:rsid w:val="00D71F9B"/>
    <w:rsid w:val="00D74AA1"/>
    <w:rsid w:val="00D92455"/>
    <w:rsid w:val="00DA2F0B"/>
    <w:rsid w:val="00DB5D6A"/>
    <w:rsid w:val="00DE43A5"/>
    <w:rsid w:val="00E11D28"/>
    <w:rsid w:val="00E22EEF"/>
    <w:rsid w:val="00E56421"/>
    <w:rsid w:val="00E841AA"/>
    <w:rsid w:val="00EA4CFD"/>
    <w:rsid w:val="00EC71FF"/>
    <w:rsid w:val="00EE73E7"/>
    <w:rsid w:val="00F160F3"/>
    <w:rsid w:val="00F3546D"/>
    <w:rsid w:val="00F603FC"/>
    <w:rsid w:val="00F62145"/>
    <w:rsid w:val="00F979C1"/>
    <w:rsid w:val="00FA480F"/>
    <w:rsid w:val="00F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6CE9"/>
  <w15:docId w15:val="{9BED9C08-A830-4364-A5DC-2476B860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D4A"/>
  </w:style>
  <w:style w:type="paragraph" w:styleId="Nadpis1">
    <w:name w:val="heading 1"/>
    <w:basedOn w:val="Normln"/>
    <w:next w:val="Normln"/>
    <w:link w:val="Nadpis1Char"/>
    <w:uiPriority w:val="9"/>
    <w:qFormat/>
    <w:rsid w:val="005517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D3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313C"/>
  </w:style>
  <w:style w:type="paragraph" w:styleId="Zpat">
    <w:name w:val="footer"/>
    <w:basedOn w:val="Normln"/>
    <w:link w:val="ZpatChar"/>
    <w:uiPriority w:val="99"/>
    <w:unhideWhenUsed/>
    <w:rsid w:val="008D3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313C"/>
  </w:style>
  <w:style w:type="paragraph" w:styleId="Bezmezer">
    <w:name w:val="No Spacing"/>
    <w:uiPriority w:val="1"/>
    <w:qFormat/>
    <w:rsid w:val="00533E53"/>
    <w:pPr>
      <w:spacing w:after="0" w:line="240" w:lineRule="auto"/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33E53"/>
    <w:pPr>
      <w:ind w:left="720"/>
      <w:contextualSpacing/>
    </w:pPr>
  </w:style>
  <w:style w:type="table" w:styleId="Mkatabulky">
    <w:name w:val="Table Grid"/>
    <w:basedOn w:val="Normlntabulka"/>
    <w:uiPriority w:val="59"/>
    <w:rsid w:val="00BC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91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517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17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517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7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7F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551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Revize">
    <w:name w:val="Revision"/>
    <w:hidden/>
    <w:uiPriority w:val="99"/>
    <w:semiHidden/>
    <w:rsid w:val="000C2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dZH1f69LfVfm6HKN1uCyIwJqpw==">AMUW2mUujNE2cBSJ8I7JzpLE+1GnAEw3mPrsgrkynzRGHEQZEFI9saklLrPrGkPV0SXLthm43Z09v6dcph25m5Tha+iYZiDskuQYHjnQuWiZRuga3vNmDqzRbseTrdL4OPdNa2r4RaGrSukoVHYXmcx73DDRgt3khg==</go:docsCustomData>
</go:gDocsCustomXmlDataStorage>
</file>

<file path=customXml/itemProps1.xml><?xml version="1.0" encoding="utf-8"?>
<ds:datastoreItem xmlns:ds="http://schemas.openxmlformats.org/officeDocument/2006/customXml" ds:itemID="{797F131E-0792-48FB-ABDE-3D6E6CCCAD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8</Pages>
  <Words>2396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Jaroslav Foist</cp:lastModifiedBy>
  <cp:revision>65</cp:revision>
  <cp:lastPrinted>2023-07-31T07:22:00Z</cp:lastPrinted>
  <dcterms:created xsi:type="dcterms:W3CDTF">2023-01-16T11:05:00Z</dcterms:created>
  <dcterms:modified xsi:type="dcterms:W3CDTF">2023-12-13T09:12:00Z</dcterms:modified>
</cp:coreProperties>
</file>